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Cs w:val="21"/>
        </w:rPr>
      </w:pPr>
      <w:r>
        <w:rPr>
          <w:rFonts w:hint="eastAsia" w:ascii="仿宋" w:hAnsi="仿宋" w:eastAsia="仿宋"/>
          <w:b/>
          <w:szCs w:val="21"/>
        </w:rPr>
        <w:t>神经外科手术导航系统参数要求</w:t>
      </w:r>
    </w:p>
    <w:p>
      <w:pPr>
        <w:pStyle w:val="2"/>
        <w:spacing w:line="240" w:lineRule="auto"/>
        <w:ind w:left="141" w:hanging="140" w:hangingChars="67"/>
        <w:jc w:val="center"/>
        <w:rPr>
          <w:rFonts w:ascii="仿宋" w:hAnsi="仿宋" w:eastAsia="仿宋"/>
          <w:bCs/>
          <w:sz w:val="21"/>
          <w:szCs w:val="21"/>
        </w:rPr>
      </w:pPr>
      <w:r>
        <w:rPr>
          <w:rFonts w:hint="eastAsia" w:ascii="仿宋" w:hAnsi="仿宋" w:eastAsia="仿宋"/>
          <w:bCs/>
          <w:sz w:val="21"/>
          <w:szCs w:val="21"/>
        </w:rPr>
        <w:t>数量：1套</w:t>
      </w:r>
    </w:p>
    <w:p>
      <w:pPr>
        <w:pStyle w:val="2"/>
        <w:spacing w:line="240" w:lineRule="auto"/>
        <w:ind w:firstLine="0" w:firstLineChars="0"/>
        <w:jc w:val="left"/>
        <w:rPr>
          <w:rFonts w:ascii="仿宋" w:hAnsi="仿宋" w:eastAsia="仿宋" w:cs="宋体"/>
          <w:b/>
          <w:bCs/>
          <w:color w:val="000000"/>
          <w:sz w:val="21"/>
          <w:szCs w:val="21"/>
        </w:rPr>
      </w:pPr>
      <w:r>
        <w:rPr>
          <w:rFonts w:ascii="仿宋" w:hAnsi="仿宋" w:eastAsia="仿宋" w:cs="宋体"/>
          <w:b/>
          <w:bCs/>
          <w:color w:val="000000"/>
          <w:sz w:val="21"/>
          <w:szCs w:val="21"/>
        </w:rPr>
        <w:t>1.设备用途及适用范围</w:t>
      </w:r>
    </w:p>
    <w:p>
      <w:pPr>
        <w:pStyle w:val="2"/>
        <w:spacing w:line="240" w:lineRule="auto"/>
        <w:ind w:firstLine="420"/>
        <w:jc w:val="left"/>
        <w:rPr>
          <w:rFonts w:ascii="仿宋" w:hAnsi="仿宋" w:eastAsia="仿宋" w:cs="宋体"/>
          <w:color w:val="000000"/>
          <w:sz w:val="21"/>
          <w:szCs w:val="21"/>
        </w:rPr>
      </w:pPr>
      <w:r>
        <w:rPr>
          <w:rFonts w:ascii="仿宋" w:hAnsi="仿宋" w:eastAsia="仿宋" w:cs="宋体"/>
          <w:color w:val="000000"/>
          <w:sz w:val="21"/>
          <w:szCs w:val="21"/>
        </w:rPr>
        <w:t>适用于神经外科手术的术前计划和术中定位引导。</w:t>
      </w:r>
    </w:p>
    <w:p>
      <w:pPr>
        <w:pStyle w:val="2"/>
        <w:spacing w:line="240" w:lineRule="auto"/>
        <w:ind w:firstLine="0" w:firstLineChars="0"/>
        <w:jc w:val="left"/>
        <w:rPr>
          <w:rFonts w:ascii="仿宋" w:hAnsi="仿宋" w:eastAsia="仿宋" w:cs="宋体"/>
          <w:b/>
          <w:bCs/>
          <w:color w:val="000000"/>
          <w:sz w:val="21"/>
          <w:szCs w:val="21"/>
        </w:rPr>
      </w:pPr>
      <w:r>
        <w:rPr>
          <w:rFonts w:ascii="仿宋" w:hAnsi="仿宋" w:eastAsia="仿宋" w:cs="宋体"/>
          <w:b/>
          <w:bCs/>
          <w:color w:val="000000"/>
          <w:sz w:val="21"/>
          <w:szCs w:val="21"/>
        </w:rPr>
        <w:t>2.主机系统</w:t>
      </w:r>
    </w:p>
    <w:p>
      <w:pPr>
        <w:pStyle w:val="2"/>
        <w:spacing w:line="240" w:lineRule="auto"/>
        <w:ind w:firstLine="420"/>
        <w:jc w:val="left"/>
        <w:rPr>
          <w:rFonts w:hint="eastAsia" w:ascii="仿宋" w:hAnsi="仿宋" w:eastAsia="仿宋" w:cs="宋体"/>
          <w:sz w:val="21"/>
          <w:szCs w:val="21"/>
        </w:rPr>
      </w:pPr>
      <w:r>
        <w:rPr>
          <w:rFonts w:ascii="仿宋" w:hAnsi="仿宋" w:eastAsia="仿宋" w:cs="宋体"/>
          <w:color w:val="000000"/>
          <w:sz w:val="21"/>
          <w:szCs w:val="21"/>
        </w:rPr>
        <w:t>采用专业计算机图像处理工作站，</w:t>
      </w:r>
      <w:r>
        <w:rPr>
          <w:rFonts w:hint="eastAsia" w:ascii="仿宋" w:hAnsi="仿宋" w:eastAsia="仿宋" w:cs="宋体"/>
          <w:color w:val="000000"/>
          <w:sz w:val="21"/>
          <w:szCs w:val="21"/>
        </w:rPr>
        <w:t>具有</w:t>
      </w:r>
      <w:r>
        <w:rPr>
          <w:rFonts w:ascii="仿宋" w:hAnsi="仿宋" w:eastAsia="仿宋" w:cs="宋体"/>
          <w:color w:val="000000"/>
          <w:sz w:val="21"/>
          <w:szCs w:val="21"/>
        </w:rPr>
        <w:t>高清触控显示屏</w:t>
      </w:r>
      <w:r>
        <w:rPr>
          <w:rFonts w:hint="eastAsia" w:ascii="仿宋" w:hAnsi="仿宋" w:eastAsia="仿宋" w:cs="宋体"/>
          <w:color w:val="000000"/>
          <w:sz w:val="21"/>
          <w:szCs w:val="21"/>
        </w:rPr>
        <w:t>，</w:t>
      </w:r>
      <w:r>
        <w:rPr>
          <w:rFonts w:ascii="仿宋" w:hAnsi="仿宋" w:eastAsia="仿宋" w:cs="宋体"/>
          <w:sz w:val="21"/>
          <w:szCs w:val="21"/>
        </w:rPr>
        <w:t>具有USB及CD/DVD功能，可方便快速的导入病人影像资料和手术计划；可将导航</w:t>
      </w:r>
      <w:r>
        <w:rPr>
          <w:rFonts w:hint="eastAsia" w:ascii="仿宋" w:hAnsi="仿宋" w:eastAsia="仿宋" w:cs="宋体"/>
          <w:sz w:val="21"/>
          <w:szCs w:val="21"/>
        </w:rPr>
        <w:t>过程</w:t>
      </w:r>
      <w:r>
        <w:rPr>
          <w:rFonts w:ascii="仿宋" w:hAnsi="仿宋" w:eastAsia="仿宋" w:cs="宋体"/>
          <w:sz w:val="21"/>
          <w:szCs w:val="21"/>
        </w:rPr>
        <w:t>图像资料导出到USB移动存储设备或刻录到光盘。</w:t>
      </w:r>
    </w:p>
    <w:p>
      <w:pPr>
        <w:pStyle w:val="2"/>
        <w:numPr>
          <w:ilvl w:val="0"/>
          <w:numId w:val="1"/>
        </w:numPr>
        <w:spacing w:line="240" w:lineRule="auto"/>
        <w:ind w:left="141" w:hanging="141" w:hangingChars="67"/>
        <w:jc w:val="left"/>
        <w:rPr>
          <w:rFonts w:ascii="仿宋" w:hAnsi="仿宋" w:eastAsia="仿宋" w:cs="宋体"/>
          <w:b/>
          <w:bCs/>
          <w:color w:val="000000"/>
          <w:sz w:val="21"/>
          <w:szCs w:val="21"/>
        </w:rPr>
      </w:pPr>
      <w:r>
        <w:rPr>
          <w:rFonts w:ascii="仿宋" w:hAnsi="仿宋" w:eastAsia="仿宋" w:cs="宋体"/>
          <w:b/>
          <w:bCs/>
          <w:color w:val="000000"/>
          <w:sz w:val="21"/>
          <w:szCs w:val="21"/>
        </w:rPr>
        <w:t>追踪定位系统</w:t>
      </w:r>
    </w:p>
    <w:p>
      <w:pPr>
        <w:pStyle w:val="2"/>
        <w:spacing w:line="240" w:lineRule="auto"/>
        <w:ind w:firstLineChars="100"/>
        <w:jc w:val="left"/>
        <w:rPr>
          <w:rFonts w:ascii="仿宋" w:hAnsi="仿宋" w:eastAsia="仿宋" w:cs="宋体"/>
          <w:color w:val="FF0000"/>
          <w:sz w:val="21"/>
          <w:szCs w:val="21"/>
        </w:rPr>
      </w:pPr>
      <w:r>
        <w:rPr>
          <w:rFonts w:ascii="仿宋" w:hAnsi="仿宋" w:eastAsia="仿宋" w:cs="宋体"/>
          <w:color w:val="000000"/>
          <w:sz w:val="21"/>
          <w:szCs w:val="21"/>
        </w:rPr>
        <w:t>1</w:t>
      </w:r>
      <w:r>
        <w:rPr>
          <w:rFonts w:hint="eastAsia" w:ascii="仿宋" w:hAnsi="仿宋" w:eastAsia="仿宋" w:cs="宋体"/>
          <w:color w:val="000000"/>
          <w:sz w:val="21"/>
          <w:szCs w:val="21"/>
        </w:rPr>
        <w:t>）系统要求采用红外光学追踪定位技术。</w:t>
      </w:r>
      <w:r>
        <w:rPr>
          <w:rFonts w:ascii="仿宋" w:hAnsi="仿宋" w:eastAsia="仿宋" w:cs="宋体"/>
          <w:color w:val="FF0000"/>
          <w:sz w:val="21"/>
          <w:szCs w:val="21"/>
        </w:rPr>
        <w:t xml:space="preserve"> </w:t>
      </w:r>
    </w:p>
    <w:p>
      <w:pPr>
        <w:pStyle w:val="2"/>
        <w:spacing w:line="240" w:lineRule="auto"/>
        <w:ind w:firstLineChars="100"/>
        <w:jc w:val="left"/>
        <w:rPr>
          <w:rFonts w:ascii="仿宋" w:hAnsi="仿宋" w:eastAsia="仿宋" w:cs="宋体"/>
          <w:sz w:val="21"/>
          <w:szCs w:val="21"/>
        </w:rPr>
      </w:pPr>
      <w:r>
        <w:rPr>
          <w:rFonts w:ascii="仿宋" w:hAnsi="仿宋" w:eastAsia="仿宋" w:cs="宋体"/>
          <w:sz w:val="21"/>
          <w:szCs w:val="21"/>
        </w:rPr>
        <w:t>2</w:t>
      </w:r>
      <w:r>
        <w:rPr>
          <w:rFonts w:hint="eastAsia" w:ascii="仿宋" w:hAnsi="仿宋" w:eastAsia="仿宋" w:cs="宋体"/>
          <w:sz w:val="21"/>
          <w:szCs w:val="21"/>
        </w:rPr>
        <w:t>）支持被动式红外无线追踪：手术器械适配器无需电池或电线连接，即可实现手术器械在红外摄像头下的导航追踪。</w:t>
      </w:r>
    </w:p>
    <w:p>
      <w:pPr>
        <w:pStyle w:val="2"/>
        <w:numPr>
          <w:ilvl w:val="0"/>
          <w:numId w:val="1"/>
        </w:numPr>
        <w:spacing w:line="240" w:lineRule="auto"/>
        <w:ind w:left="141" w:hanging="141" w:hangingChars="67"/>
        <w:jc w:val="left"/>
        <w:rPr>
          <w:rFonts w:ascii="仿宋" w:hAnsi="仿宋" w:eastAsia="仿宋" w:cs="宋体"/>
          <w:b/>
          <w:bCs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sz w:val="21"/>
          <w:szCs w:val="21"/>
        </w:rPr>
        <w:t>机械臂</w:t>
      </w:r>
    </w:p>
    <w:p>
      <w:pPr>
        <w:pStyle w:val="2"/>
        <w:spacing w:line="240" w:lineRule="auto"/>
        <w:ind w:firstLine="420"/>
        <w:jc w:val="left"/>
        <w:rPr>
          <w:rFonts w:hint="eastAsia" w:ascii="仿宋" w:hAnsi="仿宋" w:eastAsia="仿宋" w:cs="宋体"/>
          <w:sz w:val="21"/>
          <w:szCs w:val="21"/>
        </w:rPr>
      </w:pPr>
      <w:bookmarkStart w:id="0" w:name="OLE_LINK2"/>
      <w:r>
        <w:rPr>
          <w:rFonts w:hint="eastAsia" w:ascii="仿宋" w:hAnsi="仿宋" w:eastAsia="仿宋" w:cs="宋体"/>
          <w:sz w:val="21"/>
          <w:szCs w:val="21"/>
        </w:rPr>
        <w:t>系统具备自动化机械臂，</w:t>
      </w:r>
      <w:bookmarkEnd w:id="0"/>
      <w:r>
        <w:rPr>
          <w:rFonts w:hint="eastAsia" w:ascii="仿宋" w:hAnsi="仿宋" w:eastAsia="仿宋" w:cs="宋体"/>
          <w:sz w:val="21"/>
          <w:szCs w:val="21"/>
        </w:rPr>
        <w:t>可支持根据术前计划实现自动化定位定向。</w:t>
      </w:r>
    </w:p>
    <w:p>
      <w:pPr>
        <w:pStyle w:val="2"/>
        <w:numPr>
          <w:ilvl w:val="0"/>
          <w:numId w:val="1"/>
        </w:numPr>
        <w:spacing w:line="240" w:lineRule="auto"/>
        <w:ind w:left="141" w:hanging="141" w:hangingChars="67"/>
        <w:jc w:val="left"/>
        <w:rPr>
          <w:rFonts w:ascii="仿宋" w:hAnsi="仿宋" w:eastAsia="仿宋" w:cs="宋体"/>
          <w:b/>
          <w:bCs/>
          <w:color w:val="000000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000000"/>
          <w:sz w:val="21"/>
          <w:szCs w:val="21"/>
        </w:rPr>
        <w:t>注册技术</w:t>
      </w:r>
    </w:p>
    <w:p>
      <w:pPr>
        <w:pStyle w:val="2"/>
        <w:spacing w:line="240" w:lineRule="auto"/>
        <w:ind w:firstLineChars="100"/>
        <w:jc w:val="left"/>
        <w:rPr>
          <w:rFonts w:ascii="仿宋" w:hAnsi="仿宋" w:eastAsia="仿宋" w:cs="宋体"/>
          <w:color w:val="000000"/>
          <w:sz w:val="21"/>
          <w:szCs w:val="21"/>
        </w:rPr>
      </w:pPr>
      <w:r>
        <w:rPr>
          <w:rFonts w:ascii="仿宋" w:hAnsi="仿宋" w:eastAsia="仿宋" w:cs="宋体"/>
          <w:color w:val="000000"/>
          <w:sz w:val="21"/>
          <w:szCs w:val="21"/>
        </w:rPr>
        <w:t>1</w:t>
      </w:r>
      <w:r>
        <w:rPr>
          <w:rFonts w:hint="eastAsia" w:ascii="仿宋" w:hAnsi="仿宋" w:eastAsia="仿宋" w:cs="宋体"/>
          <w:color w:val="000000"/>
          <w:sz w:val="21"/>
          <w:szCs w:val="21"/>
        </w:rPr>
        <w:t>）支持标记点注册方式：可通过皮肤标记点、骨性标记点等方式进行患者注册。</w:t>
      </w:r>
    </w:p>
    <w:p>
      <w:pPr>
        <w:pStyle w:val="2"/>
        <w:spacing w:line="240" w:lineRule="auto"/>
        <w:ind w:firstLineChars="100"/>
        <w:jc w:val="left"/>
        <w:rPr>
          <w:rFonts w:ascii="仿宋" w:hAnsi="仿宋" w:eastAsia="仿宋" w:cs="宋体"/>
          <w:color w:val="000000"/>
          <w:sz w:val="21"/>
          <w:szCs w:val="21"/>
        </w:rPr>
      </w:pPr>
      <w:r>
        <w:rPr>
          <w:rFonts w:ascii="仿宋" w:hAnsi="仿宋" w:eastAsia="仿宋" w:cs="宋体"/>
          <w:color w:val="000000"/>
          <w:sz w:val="21"/>
          <w:szCs w:val="21"/>
        </w:rPr>
        <w:t>2</w:t>
      </w:r>
      <w:r>
        <w:rPr>
          <w:rFonts w:hint="eastAsia" w:ascii="仿宋" w:hAnsi="仿宋" w:eastAsia="仿宋" w:cs="宋体"/>
          <w:color w:val="000000"/>
          <w:sz w:val="21"/>
          <w:szCs w:val="21"/>
        </w:rPr>
        <w:t>）支持无标记点注册方式：无需标志物及加扫术前定位影像，可采集患者面部数据进行注册。</w:t>
      </w:r>
    </w:p>
    <w:p>
      <w:pPr>
        <w:pStyle w:val="2"/>
        <w:spacing w:line="240" w:lineRule="auto"/>
        <w:ind w:firstLineChars="100"/>
        <w:jc w:val="left"/>
        <w:rPr>
          <w:rFonts w:ascii="仿宋" w:hAnsi="仿宋" w:eastAsia="仿宋" w:cs="宋体"/>
          <w:color w:val="000000"/>
          <w:sz w:val="21"/>
          <w:szCs w:val="21"/>
        </w:rPr>
      </w:pPr>
      <w:r>
        <w:rPr>
          <w:rFonts w:ascii="仿宋" w:hAnsi="仿宋" w:eastAsia="仿宋" w:cs="宋体"/>
          <w:color w:val="000000"/>
          <w:sz w:val="21"/>
          <w:szCs w:val="21"/>
        </w:rPr>
        <w:t>3</w:t>
      </w:r>
      <w:r>
        <w:rPr>
          <w:rFonts w:hint="eastAsia" w:ascii="仿宋" w:hAnsi="仿宋" w:eastAsia="仿宋" w:cs="宋体"/>
          <w:color w:val="000000"/>
          <w:sz w:val="21"/>
          <w:szCs w:val="21"/>
        </w:rPr>
        <w:t>）具备术中验证-重注册功能：支持在导航准确时建立术中注册标记点，术中如发生病人与参考架的相对移位造成误差，可通过术中检查点校正恢复。</w:t>
      </w:r>
    </w:p>
    <w:p>
      <w:pPr>
        <w:pStyle w:val="2"/>
        <w:numPr>
          <w:ilvl w:val="0"/>
          <w:numId w:val="1"/>
        </w:numPr>
        <w:spacing w:line="240" w:lineRule="auto"/>
        <w:ind w:left="141" w:hanging="141" w:hangingChars="67"/>
        <w:jc w:val="left"/>
        <w:rPr>
          <w:rFonts w:ascii="仿宋" w:hAnsi="仿宋" w:eastAsia="仿宋" w:cs="宋体"/>
          <w:b/>
          <w:bCs/>
          <w:color w:val="000000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000000"/>
          <w:sz w:val="21"/>
          <w:szCs w:val="21"/>
        </w:rPr>
        <w:t>软件系统</w:t>
      </w:r>
    </w:p>
    <w:p>
      <w:pPr>
        <w:pStyle w:val="2"/>
        <w:spacing w:line="240" w:lineRule="auto"/>
        <w:ind w:firstLineChars="100"/>
        <w:jc w:val="left"/>
        <w:rPr>
          <w:rFonts w:ascii="仿宋" w:hAnsi="仿宋" w:eastAsia="仿宋" w:cs="宋体"/>
          <w:color w:val="000000"/>
          <w:sz w:val="21"/>
          <w:szCs w:val="21"/>
        </w:rPr>
      </w:pPr>
      <w:r>
        <w:rPr>
          <w:rFonts w:ascii="仿宋" w:hAnsi="仿宋" w:eastAsia="仿宋" w:cs="宋体"/>
          <w:color w:val="000000"/>
          <w:sz w:val="21"/>
          <w:szCs w:val="21"/>
        </w:rPr>
        <w:t>1</w:t>
      </w:r>
      <w:r>
        <w:rPr>
          <w:rFonts w:hint="eastAsia" w:ascii="仿宋" w:hAnsi="仿宋" w:eastAsia="仿宋" w:cs="宋体"/>
          <w:color w:val="000000"/>
          <w:sz w:val="21"/>
          <w:szCs w:val="21"/>
        </w:rPr>
        <w:t>）</w:t>
      </w:r>
      <w:r>
        <w:rPr>
          <w:rFonts w:ascii="仿宋" w:hAnsi="仿宋" w:eastAsia="仿宋" w:cs="宋体"/>
          <w:color w:val="000000"/>
          <w:sz w:val="21"/>
          <w:szCs w:val="21"/>
        </w:rPr>
        <w:t xml:space="preserve"> </w:t>
      </w:r>
      <w:r>
        <w:rPr>
          <w:rFonts w:hint="eastAsia" w:ascii="仿宋" w:hAnsi="仿宋" w:eastAsia="仿宋" w:cs="宋体"/>
          <w:color w:val="000000"/>
          <w:sz w:val="21"/>
          <w:szCs w:val="21"/>
        </w:rPr>
        <w:t>支持</w:t>
      </w:r>
      <w:r>
        <w:rPr>
          <w:rFonts w:ascii="仿宋" w:hAnsi="仿宋" w:eastAsia="仿宋" w:cs="宋体"/>
          <w:color w:val="000000"/>
          <w:sz w:val="21"/>
          <w:szCs w:val="21"/>
        </w:rPr>
        <w:t>DICOM3.0文件读取、解析、预览和显示。</w:t>
      </w:r>
    </w:p>
    <w:p>
      <w:pPr>
        <w:pStyle w:val="2"/>
        <w:spacing w:line="240" w:lineRule="auto"/>
        <w:ind w:firstLineChars="100"/>
        <w:jc w:val="left"/>
        <w:rPr>
          <w:rFonts w:ascii="仿宋" w:hAnsi="仿宋" w:eastAsia="仿宋" w:cs="宋体"/>
          <w:color w:val="000000"/>
          <w:sz w:val="21"/>
          <w:szCs w:val="21"/>
        </w:rPr>
      </w:pPr>
      <w:r>
        <w:rPr>
          <w:rFonts w:ascii="仿宋" w:hAnsi="仿宋" w:eastAsia="仿宋" w:cs="宋体"/>
          <w:color w:val="000000"/>
          <w:sz w:val="21"/>
          <w:szCs w:val="21"/>
        </w:rPr>
        <w:t>2</w:t>
      </w:r>
      <w:r>
        <w:rPr>
          <w:rFonts w:hint="eastAsia" w:ascii="仿宋" w:hAnsi="仿宋" w:eastAsia="仿宋" w:cs="宋体"/>
          <w:color w:val="000000"/>
          <w:sz w:val="21"/>
          <w:szCs w:val="21"/>
        </w:rPr>
        <w:t>）</w:t>
      </w:r>
      <w:r>
        <w:rPr>
          <w:rFonts w:ascii="仿宋" w:hAnsi="仿宋" w:eastAsia="仿宋" w:cs="宋体"/>
          <w:color w:val="000000"/>
          <w:sz w:val="21"/>
          <w:szCs w:val="21"/>
        </w:rPr>
        <w:t>支持包含但不限于CT、MRI、PET、DTI等多模态影像融合，可自定义融合序列显示，更改融合显示参数</w:t>
      </w:r>
    </w:p>
    <w:p>
      <w:pPr>
        <w:pStyle w:val="2"/>
        <w:spacing w:line="240" w:lineRule="auto"/>
        <w:ind w:firstLineChars="100"/>
        <w:jc w:val="left"/>
        <w:rPr>
          <w:rFonts w:ascii="仿宋" w:hAnsi="仿宋" w:eastAsia="仿宋" w:cs="宋体"/>
          <w:color w:val="000000"/>
          <w:sz w:val="21"/>
          <w:szCs w:val="21"/>
        </w:rPr>
      </w:pPr>
      <w:r>
        <w:rPr>
          <w:rFonts w:ascii="仿宋" w:hAnsi="仿宋" w:eastAsia="仿宋" w:cs="宋体"/>
          <w:color w:val="000000"/>
          <w:sz w:val="21"/>
          <w:szCs w:val="21"/>
        </w:rPr>
        <w:t>3</w:t>
      </w:r>
      <w:r>
        <w:rPr>
          <w:rFonts w:hint="eastAsia" w:ascii="仿宋" w:hAnsi="仿宋" w:eastAsia="仿宋" w:cs="宋体"/>
          <w:color w:val="000000"/>
          <w:sz w:val="21"/>
          <w:szCs w:val="21"/>
        </w:rPr>
        <w:t>）</w:t>
      </w:r>
      <w:r>
        <w:rPr>
          <w:rFonts w:ascii="仿宋" w:hAnsi="仿宋" w:eastAsia="仿宋" w:cs="宋体"/>
          <w:color w:val="000000"/>
          <w:sz w:val="21"/>
          <w:szCs w:val="21"/>
        </w:rPr>
        <w:t>具备高级三维重建软件，能够三维重建包含但不限于皮肤、颅骨、肿瘤、脑室、血管、皮层。</w:t>
      </w:r>
    </w:p>
    <w:p>
      <w:pPr>
        <w:pStyle w:val="2"/>
        <w:spacing w:line="240" w:lineRule="auto"/>
        <w:ind w:firstLineChars="100"/>
        <w:jc w:val="left"/>
        <w:rPr>
          <w:rFonts w:ascii="仿宋" w:hAnsi="仿宋" w:eastAsia="仿宋" w:cs="宋体"/>
          <w:color w:val="000000"/>
          <w:sz w:val="21"/>
          <w:szCs w:val="21"/>
        </w:rPr>
      </w:pPr>
      <w:r>
        <w:rPr>
          <w:rFonts w:ascii="仿宋" w:hAnsi="仿宋" w:eastAsia="仿宋" w:cs="宋体"/>
          <w:color w:val="000000"/>
          <w:sz w:val="21"/>
          <w:szCs w:val="21"/>
        </w:rPr>
        <w:t>4</w:t>
      </w:r>
      <w:r>
        <w:rPr>
          <w:rFonts w:hint="eastAsia" w:ascii="仿宋" w:hAnsi="仿宋" w:eastAsia="仿宋" w:cs="宋体"/>
          <w:color w:val="000000"/>
          <w:sz w:val="21"/>
          <w:szCs w:val="21"/>
        </w:rPr>
        <w:t>）</w:t>
      </w:r>
      <w:r>
        <w:rPr>
          <w:rFonts w:ascii="仿宋" w:hAnsi="仿宋" w:eastAsia="仿宋" w:cs="宋体"/>
          <w:color w:val="000000"/>
          <w:sz w:val="21"/>
          <w:szCs w:val="21"/>
        </w:rPr>
        <w:t>可设计并存储手术计划，术中可修改手术计划，可设计手术计划数量无限。</w:t>
      </w:r>
    </w:p>
    <w:p>
      <w:pPr>
        <w:pStyle w:val="2"/>
        <w:spacing w:line="240" w:lineRule="auto"/>
        <w:ind w:firstLineChars="100"/>
        <w:jc w:val="left"/>
        <w:rPr>
          <w:rFonts w:ascii="仿宋" w:hAnsi="仿宋" w:eastAsia="仿宋" w:cs="宋体"/>
          <w:color w:val="000000"/>
          <w:sz w:val="21"/>
          <w:szCs w:val="21"/>
        </w:rPr>
      </w:pPr>
      <w:r>
        <w:rPr>
          <w:rFonts w:ascii="仿宋" w:hAnsi="仿宋" w:eastAsia="仿宋" w:cs="宋体"/>
          <w:color w:val="000000"/>
          <w:sz w:val="21"/>
          <w:szCs w:val="21"/>
        </w:rPr>
        <w:t>5</w:t>
      </w:r>
      <w:r>
        <w:rPr>
          <w:rFonts w:hint="eastAsia" w:ascii="仿宋" w:hAnsi="仿宋" w:eastAsia="仿宋" w:cs="宋体"/>
          <w:color w:val="000000"/>
          <w:sz w:val="21"/>
          <w:szCs w:val="21"/>
        </w:rPr>
        <w:t>）</w:t>
      </w:r>
      <w:r>
        <w:rPr>
          <w:rFonts w:ascii="仿宋" w:hAnsi="仿宋" w:eastAsia="仿宋" w:cs="宋体"/>
          <w:color w:val="000000"/>
          <w:sz w:val="21"/>
          <w:szCs w:val="21"/>
        </w:rPr>
        <w:t>具备脑漂移快速校正功能。</w:t>
      </w:r>
    </w:p>
    <w:p>
      <w:pPr>
        <w:pStyle w:val="2"/>
        <w:numPr>
          <w:ilvl w:val="0"/>
          <w:numId w:val="1"/>
        </w:numPr>
        <w:spacing w:line="240" w:lineRule="auto"/>
        <w:ind w:left="141" w:hanging="141" w:hangingChars="67"/>
        <w:jc w:val="left"/>
        <w:rPr>
          <w:rFonts w:ascii="仿宋" w:hAnsi="仿宋" w:eastAsia="仿宋" w:cs="宋体"/>
          <w:b/>
          <w:bCs/>
          <w:color w:val="000000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000000"/>
          <w:sz w:val="21"/>
          <w:szCs w:val="21"/>
        </w:rPr>
        <w:t>手术工具</w:t>
      </w:r>
    </w:p>
    <w:p>
      <w:pPr>
        <w:pStyle w:val="2"/>
        <w:spacing w:line="240" w:lineRule="auto"/>
        <w:ind w:firstLineChars="100"/>
        <w:jc w:val="left"/>
        <w:rPr>
          <w:rFonts w:ascii="仿宋" w:hAnsi="仿宋" w:eastAsia="仿宋" w:cs="宋体"/>
          <w:color w:val="000000"/>
          <w:sz w:val="21"/>
          <w:szCs w:val="21"/>
        </w:rPr>
      </w:pPr>
      <w:r>
        <w:rPr>
          <w:rFonts w:ascii="仿宋" w:hAnsi="仿宋" w:eastAsia="仿宋" w:cs="宋体"/>
          <w:color w:val="000000"/>
          <w:sz w:val="21"/>
          <w:szCs w:val="21"/>
        </w:rPr>
        <w:t>1</w:t>
      </w:r>
      <w:r>
        <w:rPr>
          <w:rFonts w:hint="eastAsia" w:ascii="仿宋" w:hAnsi="仿宋" w:eastAsia="仿宋" w:cs="宋体"/>
          <w:color w:val="000000"/>
          <w:sz w:val="21"/>
          <w:szCs w:val="21"/>
        </w:rPr>
        <w:t>）配备专用的神经外科手术导航探针。</w:t>
      </w:r>
    </w:p>
    <w:p>
      <w:pPr>
        <w:pStyle w:val="2"/>
        <w:spacing w:line="240" w:lineRule="auto"/>
        <w:ind w:firstLineChars="100"/>
        <w:jc w:val="left"/>
        <w:rPr>
          <w:rFonts w:ascii="仿宋" w:hAnsi="仿宋" w:eastAsia="仿宋" w:cs="宋体"/>
          <w:color w:val="000000"/>
          <w:sz w:val="21"/>
          <w:szCs w:val="21"/>
        </w:rPr>
      </w:pPr>
      <w:r>
        <w:rPr>
          <w:rFonts w:ascii="仿宋" w:hAnsi="仿宋" w:eastAsia="仿宋" w:cs="宋体"/>
          <w:color w:val="000000"/>
          <w:sz w:val="21"/>
          <w:szCs w:val="21"/>
        </w:rPr>
        <w:t>2</w:t>
      </w:r>
      <w:r>
        <w:rPr>
          <w:rFonts w:hint="eastAsia" w:ascii="仿宋" w:hAnsi="仿宋" w:eastAsia="仿宋" w:cs="宋体"/>
          <w:color w:val="000000"/>
          <w:sz w:val="21"/>
          <w:szCs w:val="21"/>
        </w:rPr>
        <w:t>）支持实时多目标工具追踪。</w:t>
      </w:r>
    </w:p>
    <w:p>
      <w:pPr>
        <w:pStyle w:val="2"/>
        <w:spacing w:line="240" w:lineRule="auto"/>
        <w:ind w:firstLineChars="100"/>
        <w:jc w:val="left"/>
        <w:rPr>
          <w:rFonts w:ascii="仿宋" w:hAnsi="仿宋" w:eastAsia="仿宋" w:cs="宋体"/>
          <w:color w:val="000000"/>
          <w:sz w:val="21"/>
          <w:szCs w:val="21"/>
        </w:rPr>
      </w:pPr>
      <w:r>
        <w:rPr>
          <w:rFonts w:ascii="仿宋" w:hAnsi="仿宋" w:eastAsia="仿宋" w:cs="宋体"/>
          <w:color w:val="000000"/>
          <w:sz w:val="21"/>
          <w:szCs w:val="21"/>
        </w:rPr>
        <w:t>3</w:t>
      </w:r>
      <w:r>
        <w:rPr>
          <w:rFonts w:hint="eastAsia" w:ascii="仿宋" w:hAnsi="仿宋" w:eastAsia="仿宋" w:cs="宋体"/>
          <w:color w:val="000000"/>
          <w:sz w:val="21"/>
          <w:szCs w:val="21"/>
        </w:rPr>
        <w:t>）定位参考架需为可被红外摄像头实时追踪红外无线式设计，可安装在多种外科头架上。</w:t>
      </w:r>
    </w:p>
    <w:p>
      <w:pPr>
        <w:pStyle w:val="2"/>
        <w:spacing w:line="240" w:lineRule="auto"/>
        <w:ind w:firstLine="0" w:firstLineChars="0"/>
        <w:jc w:val="left"/>
        <w:rPr>
          <w:rFonts w:hint="default" w:ascii="仿宋" w:hAnsi="仿宋" w:eastAsia="仿宋" w:cs="宋体"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="宋体"/>
          <w:color w:val="000000"/>
          <w:sz w:val="21"/>
          <w:szCs w:val="21"/>
          <w:lang w:val="en-US" w:eastAsia="zh-CN"/>
        </w:rPr>
        <w:t>8.质保5年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990166"/>
    <w:multiLevelType w:val="singleLevel"/>
    <w:tmpl w:val="18990166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62EB3DCA"/>
    <w:rsid w:val="00284A1F"/>
    <w:rsid w:val="00462E5F"/>
    <w:rsid w:val="00490239"/>
    <w:rsid w:val="00664985"/>
    <w:rsid w:val="00667196"/>
    <w:rsid w:val="007F3536"/>
    <w:rsid w:val="00A96BEE"/>
    <w:rsid w:val="00FF0A68"/>
    <w:rsid w:val="04B862AB"/>
    <w:rsid w:val="07AD5EA5"/>
    <w:rsid w:val="1B351FAC"/>
    <w:rsid w:val="1F3A5DE3"/>
    <w:rsid w:val="2B6B7825"/>
    <w:rsid w:val="3DBA03C3"/>
    <w:rsid w:val="3E3D2DA2"/>
    <w:rsid w:val="42BF022A"/>
    <w:rsid w:val="62EB3DCA"/>
    <w:rsid w:val="73543F4F"/>
    <w:rsid w:val="766A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adjustRightInd w:val="0"/>
      <w:spacing w:line="520" w:lineRule="exact"/>
      <w:ind w:firstLine="210"/>
      <w:textAlignment w:val="baseline"/>
    </w:pPr>
    <w:rPr>
      <w:rFonts w:ascii="黑体" w:hAnsi="Arial" w:eastAsia="黑体"/>
    </w:rPr>
  </w:style>
  <w:style w:type="paragraph" w:styleId="3">
    <w:name w:val="Body Text Indent"/>
    <w:basedOn w:val="1"/>
    <w:next w:val="4"/>
    <w:qFormat/>
    <w:uiPriority w:val="0"/>
    <w:pPr>
      <w:spacing w:line="360" w:lineRule="auto"/>
      <w:ind w:firstLine="480" w:firstLineChars="200"/>
    </w:pPr>
    <w:rPr>
      <w:rFonts w:ascii="宋体"/>
      <w:sz w:val="24"/>
      <w:szCs w:val="20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582</Characters>
  <Lines>4</Lines>
  <Paragraphs>1</Paragraphs>
  <TotalTime>65</TotalTime>
  <ScaleCrop>false</ScaleCrop>
  <LinksUpToDate>false</LinksUpToDate>
  <CharactersWithSpaces>683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2024-05-29T06:30:00Z</dcterms:created>
  <dc:creator>韩~~</dc:creator>
  <cp:lastModifiedBy>邓思建</cp:lastModifiedBy>
  <dcterms:modified xsi:type="dcterms:W3CDTF">2024-10-11T04:09:07Z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9664E50B6A304197A5225B17A8DBE1D6_11</vt:lpwstr>
  </property>
</Properties>
</file>