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sz w:val="52"/>
          <w:szCs w:val="52"/>
        </w:rPr>
      </w:pPr>
      <w:r>
        <w:rPr>
          <w:rFonts w:hint="eastAsia" w:ascii="仿宋_GB2312" w:hAnsi="仿宋_GB2312" w:eastAsia="仿宋_GB2312" w:cs="仿宋_GB2312"/>
          <w:b/>
          <w:sz w:val="52"/>
          <w:szCs w:val="52"/>
        </w:rPr>
        <w:t>重庆医科大学附属儿童医院</w:t>
      </w:r>
    </w:p>
    <w:p>
      <w:pPr>
        <w:jc w:val="center"/>
        <w:rPr>
          <w:rFonts w:hint="default" w:ascii="仿宋_GB2312" w:hAnsi="仿宋_GB2312" w:eastAsia="仿宋_GB2312" w:cs="仿宋_GB2312"/>
          <w:b/>
          <w:sz w:val="52"/>
          <w:szCs w:val="52"/>
          <w:lang w:val="en-US" w:eastAsia="zh-CN"/>
        </w:rPr>
      </w:pPr>
      <w:r>
        <w:rPr>
          <w:rFonts w:hint="eastAsia" w:ascii="仿宋_GB2312" w:hAnsi="仿宋_GB2312" w:eastAsia="仿宋_GB2312" w:cs="仿宋_GB2312"/>
          <w:b/>
          <w:sz w:val="52"/>
          <w:szCs w:val="52"/>
          <w:lang w:val="en-US" w:eastAsia="zh-CN"/>
        </w:rPr>
        <w:t>S22085</w:t>
      </w:r>
    </w:p>
    <w:p>
      <w:pPr>
        <w:jc w:val="center"/>
        <w:rPr>
          <w:rFonts w:hint="default" w:ascii="仿宋_GB2312" w:hAnsi="仿宋_GB2312" w:eastAsia="仿宋_GB2312" w:cs="仿宋_GB2312"/>
          <w:b/>
          <w:sz w:val="52"/>
          <w:szCs w:val="52"/>
          <w:lang w:val="en-US" w:eastAsia="zh-CN"/>
        </w:rPr>
      </w:pPr>
      <w:r>
        <w:rPr>
          <w:rFonts w:hint="eastAsia" w:ascii="仿宋_GB2312" w:hAnsi="仿宋_GB2312" w:eastAsia="仿宋_GB2312" w:cs="仿宋_GB2312"/>
          <w:b/>
          <w:sz w:val="52"/>
          <w:szCs w:val="52"/>
          <w:lang w:val="en-US" w:eastAsia="zh-CN"/>
        </w:rPr>
        <w:t>流式分选细胞仪维修服务</w:t>
      </w:r>
    </w:p>
    <w:p>
      <w:pPr>
        <w:jc w:val="center"/>
        <w:rPr>
          <w:rFonts w:hint="eastAsia" w:ascii="仿宋_GB2312" w:hAnsi="仿宋_GB2312" w:eastAsia="仿宋_GB2312" w:cs="仿宋_GB2312"/>
          <w:b/>
          <w:sz w:val="52"/>
          <w:szCs w:val="52"/>
        </w:rPr>
      </w:pPr>
    </w:p>
    <w:p>
      <w:pPr>
        <w:jc w:val="center"/>
        <w:rPr>
          <w:rFonts w:hint="eastAsia" w:ascii="仿宋_GB2312" w:hAnsi="仿宋_GB2312" w:eastAsia="仿宋_GB2312" w:cs="仿宋_GB2312"/>
          <w:b/>
          <w:sz w:val="52"/>
          <w:szCs w:val="52"/>
        </w:rPr>
      </w:pPr>
    </w:p>
    <w:p>
      <w:pPr>
        <w:jc w:val="center"/>
        <w:rPr>
          <w:rFonts w:hint="eastAsia" w:ascii="仿宋_GB2312" w:hAnsi="仿宋_GB2312" w:eastAsia="仿宋_GB2312" w:cs="仿宋_GB2312"/>
          <w:b/>
          <w:sz w:val="52"/>
          <w:szCs w:val="52"/>
        </w:rPr>
      </w:pPr>
      <w:r>
        <w:rPr>
          <w:rFonts w:hint="eastAsia" w:ascii="仿宋_GB2312" w:hAnsi="仿宋_GB2312" w:eastAsia="仿宋_GB2312" w:cs="仿宋_GB2312"/>
          <w:b/>
          <w:sz w:val="52"/>
          <w:szCs w:val="52"/>
        </w:rPr>
        <w:t>招</w:t>
      </w:r>
    </w:p>
    <w:p>
      <w:pPr>
        <w:jc w:val="center"/>
        <w:rPr>
          <w:rFonts w:hint="eastAsia" w:ascii="仿宋_GB2312" w:hAnsi="仿宋_GB2312" w:eastAsia="仿宋_GB2312" w:cs="仿宋_GB2312"/>
          <w:b/>
          <w:sz w:val="52"/>
          <w:szCs w:val="52"/>
        </w:rPr>
      </w:pPr>
    </w:p>
    <w:p>
      <w:pPr>
        <w:jc w:val="center"/>
        <w:rPr>
          <w:rFonts w:hint="eastAsia" w:ascii="仿宋_GB2312" w:hAnsi="仿宋_GB2312" w:eastAsia="仿宋_GB2312" w:cs="仿宋_GB2312"/>
          <w:b/>
          <w:sz w:val="52"/>
          <w:szCs w:val="52"/>
        </w:rPr>
      </w:pPr>
      <w:r>
        <w:rPr>
          <w:rFonts w:hint="eastAsia" w:ascii="仿宋_GB2312" w:hAnsi="仿宋_GB2312" w:eastAsia="仿宋_GB2312" w:cs="仿宋_GB2312"/>
          <w:b/>
          <w:sz w:val="52"/>
          <w:szCs w:val="52"/>
        </w:rPr>
        <w:t>标</w:t>
      </w:r>
    </w:p>
    <w:p>
      <w:pPr>
        <w:jc w:val="center"/>
        <w:rPr>
          <w:rFonts w:hint="eastAsia" w:ascii="仿宋_GB2312" w:hAnsi="仿宋_GB2312" w:eastAsia="仿宋_GB2312" w:cs="仿宋_GB2312"/>
          <w:b/>
          <w:sz w:val="52"/>
          <w:szCs w:val="52"/>
        </w:rPr>
      </w:pPr>
    </w:p>
    <w:p>
      <w:pPr>
        <w:jc w:val="center"/>
        <w:rPr>
          <w:rFonts w:hint="eastAsia" w:ascii="仿宋_GB2312" w:hAnsi="仿宋_GB2312" w:eastAsia="仿宋_GB2312" w:cs="仿宋_GB2312"/>
          <w:b/>
          <w:sz w:val="52"/>
          <w:szCs w:val="52"/>
        </w:rPr>
      </w:pPr>
      <w:r>
        <w:rPr>
          <w:rFonts w:hint="eastAsia" w:ascii="仿宋_GB2312" w:hAnsi="仿宋_GB2312" w:eastAsia="仿宋_GB2312" w:cs="仿宋_GB2312"/>
          <w:b/>
          <w:sz w:val="52"/>
          <w:szCs w:val="52"/>
        </w:rPr>
        <w:t>文</w:t>
      </w:r>
    </w:p>
    <w:p>
      <w:pPr>
        <w:jc w:val="center"/>
        <w:rPr>
          <w:rFonts w:hint="eastAsia" w:ascii="仿宋_GB2312" w:hAnsi="仿宋_GB2312" w:eastAsia="仿宋_GB2312" w:cs="仿宋_GB2312"/>
          <w:b/>
          <w:sz w:val="52"/>
          <w:szCs w:val="52"/>
        </w:rPr>
      </w:pPr>
    </w:p>
    <w:p>
      <w:pPr>
        <w:jc w:val="center"/>
        <w:rPr>
          <w:rFonts w:hint="eastAsia" w:ascii="仿宋_GB2312" w:hAnsi="仿宋_GB2312" w:eastAsia="仿宋_GB2312" w:cs="仿宋_GB2312"/>
          <w:b/>
          <w:sz w:val="52"/>
          <w:szCs w:val="52"/>
        </w:rPr>
      </w:pPr>
      <w:r>
        <w:rPr>
          <w:rFonts w:hint="eastAsia" w:ascii="仿宋_GB2312" w:hAnsi="仿宋_GB2312" w:eastAsia="仿宋_GB2312" w:cs="仿宋_GB2312"/>
          <w:b/>
          <w:sz w:val="52"/>
          <w:szCs w:val="52"/>
        </w:rPr>
        <w:t>件</w:t>
      </w:r>
    </w:p>
    <w:p>
      <w:pPr>
        <w:jc w:val="center"/>
        <w:rPr>
          <w:rFonts w:hint="eastAsia" w:ascii="仿宋_GB2312" w:hAnsi="仿宋_GB2312" w:eastAsia="仿宋_GB2312" w:cs="仿宋_GB2312"/>
          <w:b/>
          <w:sz w:val="52"/>
          <w:szCs w:val="52"/>
        </w:rPr>
      </w:pPr>
    </w:p>
    <w:p>
      <w:pPr>
        <w:jc w:val="center"/>
        <w:rPr>
          <w:rFonts w:hint="eastAsia" w:ascii="宋体" w:hAnsi="宋体" w:eastAsia="宋体" w:cs="宋体"/>
          <w:b/>
          <w:sz w:val="32"/>
          <w:szCs w:val="24"/>
        </w:rPr>
      </w:pPr>
      <w:r>
        <w:rPr>
          <w:rFonts w:hint="eastAsia" w:ascii="仿宋_GB2312" w:hAnsi="仿宋_GB2312" w:eastAsia="仿宋_GB2312" w:cs="仿宋_GB2312"/>
          <w:b/>
          <w:sz w:val="52"/>
          <w:szCs w:val="52"/>
        </w:rPr>
        <w:br w:type="page"/>
      </w:r>
    </w:p>
    <w:sdt>
      <w:sdtPr>
        <w:rPr>
          <w:rFonts w:hint="eastAsia" w:ascii="宋体" w:hAnsi="宋体" w:eastAsia="宋体" w:cs="宋体"/>
          <w:sz w:val="44"/>
          <w:szCs w:val="44"/>
        </w:rPr>
        <w:id w:val="147467015"/>
        <w15:color w:val="DBDBDB"/>
        <w:docPartObj>
          <w:docPartGallery w:val="Table of Contents"/>
          <w:docPartUnique/>
        </w:docPartObj>
      </w:sdtPr>
      <w:sdtEndPr>
        <w:rPr>
          <w:rFonts w:hint="eastAsia" w:ascii="宋体" w:hAnsi="宋体" w:eastAsia="宋体" w:cs="宋体"/>
          <w:b/>
          <w:sz w:val="24"/>
          <w:szCs w:val="24"/>
        </w:rPr>
      </w:sdtEndPr>
      <w:sdtContent>
        <w:p>
          <w:pPr>
            <w:jc w:val="center"/>
            <w:rPr>
              <w:rFonts w:hint="eastAsia" w:ascii="宋体" w:hAnsi="宋体" w:eastAsia="宋体" w:cs="宋体"/>
              <w:b/>
              <w:bCs/>
              <w:sz w:val="44"/>
              <w:szCs w:val="44"/>
            </w:rPr>
          </w:pPr>
          <w:r>
            <w:rPr>
              <w:rFonts w:hint="eastAsia" w:ascii="宋体" w:hAnsi="宋体" w:eastAsia="宋体" w:cs="宋体"/>
              <w:b/>
              <w:bCs/>
              <w:sz w:val="44"/>
              <w:szCs w:val="44"/>
            </w:rPr>
            <w:t>目 录</w:t>
          </w:r>
        </w:p>
        <w:p>
          <w:pPr>
            <w:pStyle w:val="9"/>
            <w:tabs>
              <w:tab w:val="right" w:leader="dot" w:pos="10092"/>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"1-2" \h \u </w:instrText>
          </w:r>
          <w:r>
            <w:rPr>
              <w:rFonts w:hint="eastAsia" w:ascii="宋体" w:hAnsi="宋体" w:eastAsia="宋体" w:cs="宋体"/>
              <w:sz w:val="24"/>
              <w:szCs w:val="24"/>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"_Toc10174" </w:instrText>
          </w:r>
          <w:r>
            <w:rPr>
              <w:rFonts w:hint="eastAsia" w:ascii="宋体" w:hAnsi="宋体" w:eastAsia="宋体" w:cs="宋体"/>
            </w:rPr>
            <w:fldChar w:fldCharType="separate"/>
          </w:r>
          <w:r>
            <w:rPr>
              <w:rFonts w:hint="eastAsia" w:ascii="宋体" w:hAnsi="宋体" w:eastAsia="宋体" w:cs="宋体"/>
              <w:bCs/>
              <w:sz w:val="24"/>
              <w:szCs w:val="24"/>
            </w:rPr>
            <w:t>第一章  项目邀标书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_Toc10174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0"/>
            <w:tabs>
              <w:tab w:val="right" w:leader="dot" w:pos="10092"/>
            </w:tabs>
            <w:spacing w:line="360" w:lineRule="auto"/>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"_Toc20990" </w:instrText>
          </w:r>
          <w:r>
            <w:rPr>
              <w:rFonts w:hint="eastAsia" w:ascii="宋体" w:hAnsi="宋体" w:eastAsia="宋体" w:cs="宋体"/>
            </w:rPr>
            <w:fldChar w:fldCharType="separate"/>
          </w:r>
          <w:r>
            <w:rPr>
              <w:rFonts w:hint="eastAsia" w:ascii="宋体" w:hAnsi="宋体" w:eastAsia="宋体" w:cs="宋体"/>
              <w:sz w:val="24"/>
              <w:szCs w:val="24"/>
            </w:rPr>
            <w:t>一、 招标项目编号及项目名称：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_Toc20990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0"/>
            <w:tabs>
              <w:tab w:val="right" w:leader="dot" w:pos="10092"/>
            </w:tabs>
            <w:spacing w:line="360" w:lineRule="auto"/>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"_Toc28903" </w:instrText>
          </w:r>
          <w:r>
            <w:rPr>
              <w:rFonts w:hint="eastAsia" w:ascii="宋体" w:hAnsi="宋体" w:eastAsia="宋体" w:cs="宋体"/>
            </w:rPr>
            <w:fldChar w:fldCharType="separate"/>
          </w:r>
          <w:r>
            <w:rPr>
              <w:rFonts w:hint="eastAsia" w:ascii="宋体" w:hAnsi="宋体" w:eastAsia="宋体" w:cs="宋体"/>
              <w:sz w:val="24"/>
              <w:szCs w:val="24"/>
            </w:rPr>
            <w:t>二、招标范围及技术参数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_Toc28903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0"/>
            <w:tabs>
              <w:tab w:val="right" w:leader="dot" w:pos="10092"/>
            </w:tabs>
            <w:spacing w:line="360" w:lineRule="auto"/>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"_Toc5983" </w:instrText>
          </w:r>
          <w:r>
            <w:rPr>
              <w:rFonts w:hint="eastAsia" w:ascii="宋体" w:hAnsi="宋体" w:eastAsia="宋体" w:cs="宋体"/>
            </w:rPr>
            <w:fldChar w:fldCharType="separate"/>
          </w:r>
          <w:r>
            <w:rPr>
              <w:rFonts w:hint="eastAsia" w:ascii="宋体" w:hAnsi="宋体" w:eastAsia="宋体" w:cs="宋体"/>
              <w:sz w:val="24"/>
              <w:szCs w:val="24"/>
            </w:rPr>
            <w:t>三、合格投标人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_Toc5983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0"/>
            <w:tabs>
              <w:tab w:val="right" w:leader="dot" w:pos="10092"/>
            </w:tabs>
            <w:spacing w:line="360" w:lineRule="auto"/>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"_Toc17869" </w:instrText>
          </w:r>
          <w:r>
            <w:rPr>
              <w:rFonts w:hint="eastAsia" w:ascii="宋体" w:hAnsi="宋体" w:eastAsia="宋体" w:cs="宋体"/>
            </w:rPr>
            <w:fldChar w:fldCharType="separate"/>
          </w:r>
          <w:r>
            <w:rPr>
              <w:rFonts w:hint="eastAsia" w:ascii="宋体" w:hAnsi="宋体" w:eastAsia="宋体" w:cs="宋体"/>
              <w:sz w:val="24"/>
              <w:szCs w:val="24"/>
            </w:rPr>
            <w:t>四、投标人需提供的资质证明材料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_Toc17869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0"/>
            <w:tabs>
              <w:tab w:val="right" w:leader="dot" w:pos="10092"/>
            </w:tabs>
            <w:spacing w:line="360" w:lineRule="auto"/>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"_Toc4791" </w:instrText>
          </w:r>
          <w:r>
            <w:rPr>
              <w:rFonts w:hint="eastAsia" w:ascii="宋体" w:hAnsi="宋体" w:eastAsia="宋体" w:cs="宋体"/>
            </w:rPr>
            <w:fldChar w:fldCharType="separate"/>
          </w:r>
          <w:r>
            <w:rPr>
              <w:rFonts w:hint="eastAsia" w:ascii="宋体" w:hAnsi="宋体" w:eastAsia="宋体" w:cs="宋体"/>
              <w:sz w:val="24"/>
              <w:szCs w:val="24"/>
            </w:rPr>
            <w:t>五、无效投标与废标标准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_Toc4791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0"/>
            <w:tabs>
              <w:tab w:val="right" w:leader="dot" w:pos="10092"/>
            </w:tabs>
            <w:spacing w:line="360" w:lineRule="auto"/>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"_Toc10825" </w:instrText>
          </w:r>
          <w:r>
            <w:rPr>
              <w:rFonts w:hint="eastAsia" w:ascii="宋体" w:hAnsi="宋体" w:eastAsia="宋体" w:cs="宋体"/>
            </w:rPr>
            <w:fldChar w:fldCharType="separate"/>
          </w:r>
          <w:r>
            <w:rPr>
              <w:rFonts w:hint="eastAsia" w:ascii="宋体" w:hAnsi="宋体" w:eastAsia="宋体" w:cs="宋体"/>
              <w:sz w:val="24"/>
              <w:szCs w:val="24"/>
            </w:rPr>
            <w:t>六、报价要求及付款方式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_Toc10825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0"/>
            <w:tabs>
              <w:tab w:val="right" w:leader="dot" w:pos="10092"/>
            </w:tabs>
            <w:spacing w:line="360" w:lineRule="auto"/>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"_Toc5072" </w:instrText>
          </w:r>
          <w:r>
            <w:rPr>
              <w:rFonts w:hint="eastAsia" w:ascii="宋体" w:hAnsi="宋体" w:eastAsia="宋体" w:cs="宋体"/>
            </w:rPr>
            <w:fldChar w:fldCharType="separate"/>
          </w:r>
          <w:r>
            <w:rPr>
              <w:rFonts w:hint="eastAsia" w:ascii="宋体" w:hAnsi="宋体" w:eastAsia="宋体" w:cs="宋体"/>
              <w:sz w:val="24"/>
              <w:szCs w:val="24"/>
            </w:rPr>
            <w:t>七、其他</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_Toc5072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10092"/>
            </w:tabs>
            <w:spacing w:line="360" w:lineRule="auto"/>
            <w:rPr>
              <w:rFonts w:hint="eastAsia"/>
            </w:rPr>
          </w:pPr>
          <w:r>
            <w:rPr>
              <w:rFonts w:hint="eastAsia" w:ascii="宋体" w:hAnsi="宋体" w:eastAsia="宋体" w:cs="宋体"/>
            </w:rPr>
            <w:fldChar w:fldCharType="begin"/>
          </w:r>
          <w:r>
            <w:rPr>
              <w:rFonts w:hint="eastAsia" w:ascii="宋体" w:hAnsi="宋体" w:eastAsia="宋体" w:cs="宋体"/>
            </w:rPr>
            <w:instrText xml:space="preserve"> HYPERLINK \l "_Toc1268" </w:instrText>
          </w:r>
          <w:r>
            <w:rPr>
              <w:rFonts w:hint="eastAsia" w:ascii="宋体" w:hAnsi="宋体" w:eastAsia="宋体" w:cs="宋体"/>
            </w:rPr>
            <w:fldChar w:fldCharType="separate"/>
          </w:r>
          <w:r>
            <w:rPr>
              <w:rFonts w:hint="eastAsia" w:ascii="宋体" w:hAnsi="宋体" w:eastAsia="宋体" w:cs="宋体"/>
              <w:bCs/>
              <w:sz w:val="24"/>
              <w:szCs w:val="24"/>
            </w:rPr>
            <w:t>第二章 技术需求表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_Toc1268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10092"/>
            </w:tabs>
            <w:spacing w:line="360" w:lineRule="auto"/>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"_Toc29732" </w:instrText>
          </w:r>
          <w:r>
            <w:rPr>
              <w:rFonts w:hint="eastAsia" w:ascii="宋体" w:hAnsi="宋体" w:eastAsia="宋体" w:cs="宋体"/>
            </w:rPr>
            <w:fldChar w:fldCharType="separate"/>
          </w:r>
          <w:r>
            <w:rPr>
              <w:rFonts w:hint="eastAsia" w:ascii="宋体" w:hAnsi="宋体" w:eastAsia="宋体" w:cs="宋体"/>
              <w:bCs/>
              <w:kern w:val="36"/>
              <w:sz w:val="24"/>
              <w:szCs w:val="24"/>
            </w:rPr>
            <w:t>第</w:t>
          </w:r>
          <w:r>
            <w:rPr>
              <w:rFonts w:hint="eastAsia" w:ascii="宋体" w:hAnsi="宋体" w:cs="宋体"/>
              <w:bCs/>
              <w:kern w:val="36"/>
              <w:sz w:val="24"/>
              <w:szCs w:val="24"/>
              <w:lang w:val="en-US" w:eastAsia="zh-CN"/>
            </w:rPr>
            <w:t>三</w:t>
          </w:r>
          <w:r>
            <w:rPr>
              <w:rFonts w:hint="eastAsia" w:ascii="宋体" w:hAnsi="宋体" w:eastAsia="宋体" w:cs="宋体"/>
              <w:bCs/>
              <w:kern w:val="36"/>
              <w:sz w:val="24"/>
              <w:szCs w:val="24"/>
            </w:rPr>
            <w:t>章 投标文件的编制与递交</w:t>
          </w:r>
          <w:r>
            <w:rPr>
              <w:rFonts w:hint="eastAsia" w:ascii="宋体" w:hAnsi="宋体" w:eastAsia="宋体" w:cs="宋体"/>
              <w:sz w:val="24"/>
              <w:szCs w:val="24"/>
            </w:rPr>
            <w:tab/>
          </w:r>
          <w:r>
            <w:rPr>
              <w:rFonts w:hint="eastAsia" w:ascii="宋体" w:hAnsi="宋体" w:eastAsia="宋体" w:cs="宋体"/>
              <w:sz w:val="24"/>
              <w:szCs w:val="24"/>
              <w:lang w:val="en-US" w:eastAsia="zh-CN"/>
            </w:rPr>
            <w:t>8</w:t>
          </w:r>
          <w:r>
            <w:rPr>
              <w:rFonts w:hint="eastAsia" w:ascii="宋体" w:hAnsi="宋体" w:eastAsia="宋体" w:cs="宋体"/>
              <w:sz w:val="24"/>
              <w:szCs w:val="24"/>
            </w:rPr>
            <w:fldChar w:fldCharType="end"/>
          </w:r>
        </w:p>
        <w:p>
          <w:pPr>
            <w:pStyle w:val="10"/>
            <w:tabs>
              <w:tab w:val="right" w:leader="dot" w:pos="10092"/>
            </w:tabs>
            <w:spacing w:line="360" w:lineRule="auto"/>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"_Toc2786" </w:instrText>
          </w:r>
          <w:r>
            <w:rPr>
              <w:rFonts w:hint="eastAsia" w:ascii="宋体" w:hAnsi="宋体" w:eastAsia="宋体" w:cs="宋体"/>
            </w:rPr>
            <w:fldChar w:fldCharType="separate"/>
          </w:r>
          <w:r>
            <w:rPr>
              <w:rFonts w:hint="eastAsia" w:ascii="宋体" w:hAnsi="宋体" w:eastAsia="宋体" w:cs="宋体"/>
              <w:bCs/>
              <w:sz w:val="24"/>
              <w:szCs w:val="24"/>
            </w:rPr>
            <w:t>一、投标的语言</w:t>
          </w:r>
          <w:r>
            <w:rPr>
              <w:rFonts w:hint="eastAsia" w:ascii="宋体" w:hAnsi="宋体" w:eastAsia="宋体" w:cs="宋体"/>
              <w:sz w:val="24"/>
              <w:szCs w:val="24"/>
            </w:rPr>
            <w:tab/>
          </w:r>
          <w:r>
            <w:rPr>
              <w:rFonts w:hint="eastAsia" w:ascii="宋体" w:hAnsi="宋体" w:eastAsia="宋体" w:cs="宋体"/>
              <w:sz w:val="24"/>
              <w:szCs w:val="24"/>
              <w:lang w:val="en-US" w:eastAsia="zh-CN"/>
            </w:rPr>
            <w:t>8</w:t>
          </w:r>
          <w:r>
            <w:rPr>
              <w:rFonts w:hint="eastAsia" w:ascii="宋体" w:hAnsi="宋体" w:eastAsia="宋体" w:cs="宋体"/>
              <w:sz w:val="24"/>
              <w:szCs w:val="24"/>
            </w:rPr>
            <w:fldChar w:fldCharType="end"/>
          </w:r>
        </w:p>
        <w:p>
          <w:pPr>
            <w:pStyle w:val="10"/>
            <w:tabs>
              <w:tab w:val="right" w:leader="dot" w:pos="10092"/>
            </w:tabs>
            <w:spacing w:line="360" w:lineRule="auto"/>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"_Toc17427" </w:instrText>
          </w:r>
          <w:r>
            <w:rPr>
              <w:rFonts w:hint="eastAsia" w:ascii="宋体" w:hAnsi="宋体" w:eastAsia="宋体" w:cs="宋体"/>
            </w:rPr>
            <w:fldChar w:fldCharType="separate"/>
          </w:r>
          <w:r>
            <w:rPr>
              <w:rFonts w:hint="eastAsia" w:ascii="宋体" w:hAnsi="宋体" w:eastAsia="宋体" w:cs="宋体"/>
              <w:bCs/>
              <w:sz w:val="24"/>
              <w:szCs w:val="24"/>
            </w:rPr>
            <w:t>二、投标文件的组成</w:t>
          </w:r>
          <w:r>
            <w:rPr>
              <w:rFonts w:hint="eastAsia" w:ascii="宋体" w:hAnsi="宋体" w:eastAsia="宋体" w:cs="宋体"/>
              <w:sz w:val="24"/>
              <w:szCs w:val="24"/>
            </w:rPr>
            <w:tab/>
          </w:r>
          <w:r>
            <w:rPr>
              <w:rFonts w:hint="eastAsia" w:ascii="宋体" w:hAnsi="宋体" w:eastAsia="宋体" w:cs="宋体"/>
              <w:sz w:val="24"/>
              <w:szCs w:val="24"/>
              <w:lang w:val="en-US" w:eastAsia="zh-CN"/>
            </w:rPr>
            <w:t>8</w:t>
          </w:r>
          <w:r>
            <w:rPr>
              <w:rFonts w:hint="eastAsia" w:ascii="宋体" w:hAnsi="宋体" w:eastAsia="宋体" w:cs="宋体"/>
              <w:sz w:val="24"/>
              <w:szCs w:val="24"/>
            </w:rPr>
            <w:fldChar w:fldCharType="end"/>
          </w:r>
        </w:p>
        <w:p>
          <w:pPr>
            <w:pStyle w:val="10"/>
            <w:tabs>
              <w:tab w:val="right" w:leader="dot" w:pos="10092"/>
            </w:tabs>
            <w:spacing w:line="360" w:lineRule="auto"/>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"_Toc7151" </w:instrText>
          </w:r>
          <w:r>
            <w:rPr>
              <w:rFonts w:hint="eastAsia" w:ascii="宋体" w:hAnsi="宋体" w:eastAsia="宋体" w:cs="宋体"/>
            </w:rPr>
            <w:fldChar w:fldCharType="separate"/>
          </w:r>
          <w:r>
            <w:rPr>
              <w:rFonts w:hint="eastAsia" w:ascii="宋体" w:hAnsi="宋体" w:eastAsia="宋体" w:cs="宋体"/>
              <w:sz w:val="24"/>
              <w:szCs w:val="24"/>
            </w:rPr>
            <w:t>三、投标文件的式样和签署</w:t>
          </w:r>
          <w:r>
            <w:rPr>
              <w:rFonts w:hint="eastAsia" w:ascii="宋体" w:hAnsi="宋体" w:eastAsia="宋体" w:cs="宋体"/>
              <w:sz w:val="24"/>
              <w:szCs w:val="24"/>
            </w:rPr>
            <w:tab/>
          </w:r>
          <w:r>
            <w:rPr>
              <w:rFonts w:hint="eastAsia" w:ascii="宋体" w:hAnsi="宋体" w:eastAsia="宋体" w:cs="宋体"/>
              <w:sz w:val="24"/>
              <w:szCs w:val="24"/>
              <w:lang w:val="en-US" w:eastAsia="zh-CN"/>
            </w:rPr>
            <w:t>9</w:t>
          </w:r>
          <w:r>
            <w:rPr>
              <w:rFonts w:hint="eastAsia" w:ascii="宋体" w:hAnsi="宋体" w:eastAsia="宋体" w:cs="宋体"/>
              <w:sz w:val="24"/>
              <w:szCs w:val="24"/>
            </w:rPr>
            <w:fldChar w:fldCharType="end"/>
          </w:r>
        </w:p>
        <w:p>
          <w:pPr>
            <w:pStyle w:val="10"/>
            <w:tabs>
              <w:tab w:val="right" w:leader="dot" w:pos="10092"/>
            </w:tabs>
            <w:spacing w:line="360" w:lineRule="auto"/>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"_Toc22271" </w:instrText>
          </w:r>
          <w:r>
            <w:rPr>
              <w:rFonts w:hint="eastAsia" w:ascii="宋体" w:hAnsi="宋体" w:eastAsia="宋体" w:cs="宋体"/>
            </w:rPr>
            <w:fldChar w:fldCharType="separate"/>
          </w:r>
          <w:r>
            <w:rPr>
              <w:rFonts w:hint="eastAsia" w:ascii="宋体" w:hAnsi="宋体" w:eastAsia="宋体" w:cs="宋体"/>
              <w:sz w:val="24"/>
              <w:szCs w:val="24"/>
            </w:rPr>
            <w:t>四、投标文件的补充、修改</w:t>
          </w:r>
          <w:r>
            <w:rPr>
              <w:rFonts w:hint="eastAsia" w:ascii="宋体" w:hAnsi="宋体" w:eastAsia="宋体" w:cs="宋体"/>
              <w:sz w:val="24"/>
              <w:szCs w:val="24"/>
            </w:rPr>
            <w:tab/>
          </w:r>
          <w:r>
            <w:rPr>
              <w:rFonts w:hint="eastAsia" w:ascii="宋体" w:hAnsi="宋体" w:eastAsia="宋体" w:cs="宋体"/>
              <w:sz w:val="24"/>
              <w:szCs w:val="24"/>
              <w:lang w:val="en-US" w:eastAsia="zh-CN"/>
            </w:rPr>
            <w:t>9</w:t>
          </w:r>
          <w:r>
            <w:rPr>
              <w:rFonts w:hint="eastAsia" w:ascii="宋体" w:hAnsi="宋体" w:eastAsia="宋体" w:cs="宋体"/>
              <w:sz w:val="24"/>
              <w:szCs w:val="24"/>
            </w:rPr>
            <w:fldChar w:fldCharType="end"/>
          </w:r>
        </w:p>
        <w:p>
          <w:pPr>
            <w:pStyle w:val="10"/>
            <w:tabs>
              <w:tab w:val="right" w:leader="dot" w:pos="10092"/>
            </w:tabs>
            <w:spacing w:line="360" w:lineRule="auto"/>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"_Toc14099" </w:instrText>
          </w:r>
          <w:r>
            <w:rPr>
              <w:rFonts w:hint="eastAsia" w:ascii="宋体" w:hAnsi="宋体" w:eastAsia="宋体" w:cs="宋体"/>
            </w:rPr>
            <w:fldChar w:fldCharType="separate"/>
          </w:r>
          <w:r>
            <w:rPr>
              <w:rFonts w:hint="eastAsia" w:ascii="宋体" w:hAnsi="宋体" w:eastAsia="宋体" w:cs="宋体"/>
              <w:sz w:val="24"/>
              <w:szCs w:val="24"/>
            </w:rPr>
            <w:t>五、提供的格式文件：附件及附表</w:t>
          </w:r>
          <w:r>
            <w:rPr>
              <w:rFonts w:hint="eastAsia" w:ascii="宋体" w:hAnsi="宋体" w:eastAsia="宋体" w:cs="宋体"/>
              <w:sz w:val="24"/>
              <w:szCs w:val="24"/>
            </w:rPr>
            <w:tab/>
          </w:r>
          <w:r>
            <w:rPr>
              <w:rFonts w:hint="eastAsia" w:ascii="宋体" w:hAnsi="宋体" w:eastAsia="宋体" w:cs="宋体"/>
              <w:sz w:val="24"/>
              <w:szCs w:val="24"/>
              <w:lang w:val="en-US" w:eastAsia="zh-CN"/>
            </w:rPr>
            <w:t>9</w:t>
          </w:r>
          <w:r>
            <w:rPr>
              <w:rFonts w:hint="eastAsia" w:ascii="宋体" w:hAnsi="宋体" w:eastAsia="宋体" w:cs="宋体"/>
              <w:sz w:val="24"/>
              <w:szCs w:val="24"/>
            </w:rPr>
            <w:fldChar w:fldCharType="end"/>
          </w:r>
        </w:p>
        <w:p>
          <w:pPr>
            <w:pStyle w:val="9"/>
            <w:tabs>
              <w:tab w:val="right" w:leader="dot" w:pos="10092"/>
            </w:tabs>
            <w:spacing w:line="360" w:lineRule="auto"/>
            <w:rPr>
              <w:rFonts w:hint="eastAsia" w:ascii="宋体" w:hAnsi="宋体" w:eastAsia="宋体" w:cs="宋体"/>
              <w:sz w:val="24"/>
              <w:szCs w:val="24"/>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"_Toc14912" </w:instrText>
          </w:r>
          <w:r>
            <w:rPr>
              <w:rFonts w:hint="eastAsia" w:ascii="宋体" w:hAnsi="宋体" w:eastAsia="宋体" w:cs="宋体"/>
            </w:rPr>
            <w:fldChar w:fldCharType="separate"/>
          </w:r>
          <w:r>
            <w:rPr>
              <w:rFonts w:hint="eastAsia" w:ascii="宋体" w:hAnsi="宋体" w:eastAsia="宋体" w:cs="宋体"/>
              <w:bCs/>
              <w:kern w:val="36"/>
              <w:sz w:val="24"/>
              <w:szCs w:val="24"/>
            </w:rPr>
            <w:t>第</w:t>
          </w:r>
          <w:r>
            <w:rPr>
              <w:rFonts w:hint="eastAsia" w:ascii="宋体" w:hAnsi="宋体" w:cs="宋体"/>
              <w:bCs/>
              <w:kern w:val="36"/>
              <w:sz w:val="24"/>
              <w:szCs w:val="24"/>
              <w:lang w:val="en-US" w:eastAsia="zh-CN"/>
            </w:rPr>
            <w:t>四</w:t>
          </w:r>
          <w:r>
            <w:rPr>
              <w:rFonts w:hint="eastAsia" w:ascii="宋体" w:hAnsi="宋体" w:eastAsia="宋体" w:cs="宋体"/>
              <w:bCs/>
              <w:kern w:val="36"/>
              <w:sz w:val="24"/>
              <w:szCs w:val="24"/>
            </w:rPr>
            <w:t>章 中标通知及合同授予</w:t>
          </w:r>
          <w:r>
            <w:rPr>
              <w:rFonts w:hint="eastAsia" w:ascii="宋体" w:hAnsi="宋体" w:eastAsia="宋体" w:cs="宋体"/>
              <w:sz w:val="24"/>
              <w:szCs w:val="24"/>
            </w:rPr>
            <w:tab/>
          </w:r>
          <w:r>
            <w:rPr>
              <w:rFonts w:hint="eastAsia" w:ascii="宋体" w:hAnsi="宋体" w:eastAsia="宋体" w:cs="宋体"/>
              <w:sz w:val="24"/>
              <w:szCs w:val="24"/>
              <w:lang w:val="en-US" w:eastAsia="zh-CN"/>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9</w:t>
          </w:r>
        </w:p>
        <w:p>
          <w:pPr>
            <w:pStyle w:val="10"/>
            <w:tabs>
              <w:tab w:val="right" w:leader="dot" w:pos="10092"/>
            </w:tabs>
            <w:spacing w:line="360" w:lineRule="auto"/>
            <w:rPr>
              <w:rFonts w:hint="eastAsia" w:ascii="宋体" w:hAnsi="宋体" w:eastAsia="宋体" w:cs="宋体"/>
              <w:sz w:val="24"/>
              <w:szCs w:val="24"/>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"_Toc24879" </w:instrText>
          </w:r>
          <w:r>
            <w:rPr>
              <w:rFonts w:hint="eastAsia" w:ascii="宋体" w:hAnsi="宋体" w:eastAsia="宋体" w:cs="宋体"/>
            </w:rPr>
            <w:fldChar w:fldCharType="separate"/>
          </w:r>
          <w:r>
            <w:rPr>
              <w:rFonts w:hint="eastAsia" w:ascii="宋体" w:hAnsi="宋体" w:eastAsia="宋体" w:cs="宋体"/>
              <w:bCs/>
              <w:sz w:val="24"/>
              <w:szCs w:val="24"/>
            </w:rPr>
            <w:t>一、中标通知</w:t>
          </w:r>
          <w:r>
            <w:rPr>
              <w:rFonts w:hint="eastAsia" w:ascii="宋体" w:hAnsi="宋体" w:eastAsia="宋体" w:cs="宋体"/>
              <w:sz w:val="24"/>
              <w:szCs w:val="24"/>
            </w:rPr>
            <w:tab/>
          </w:r>
          <w:r>
            <w:rPr>
              <w:rFonts w:hint="eastAsia" w:ascii="宋体" w:hAnsi="宋体" w:eastAsia="宋体" w:cs="宋体"/>
              <w:sz w:val="24"/>
              <w:szCs w:val="24"/>
              <w:lang w:val="en-US" w:eastAsia="zh-CN"/>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9</w:t>
          </w:r>
        </w:p>
        <w:p>
          <w:pPr>
            <w:pStyle w:val="10"/>
            <w:tabs>
              <w:tab w:val="right" w:leader="dot" w:pos="10092"/>
            </w:tabs>
            <w:spacing w:line="360" w:lineRule="auto"/>
            <w:rPr>
              <w:rFonts w:hint="eastAsia" w:ascii="宋体" w:hAnsi="宋体" w:eastAsia="宋体" w:cs="宋体"/>
              <w:sz w:val="24"/>
              <w:szCs w:val="24"/>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"_Toc31641" </w:instrText>
          </w:r>
          <w:r>
            <w:rPr>
              <w:rFonts w:hint="eastAsia" w:ascii="宋体" w:hAnsi="宋体" w:eastAsia="宋体" w:cs="宋体"/>
            </w:rPr>
            <w:fldChar w:fldCharType="separate"/>
          </w:r>
          <w:r>
            <w:rPr>
              <w:rFonts w:hint="eastAsia" w:ascii="宋体" w:hAnsi="宋体" w:eastAsia="宋体" w:cs="宋体"/>
              <w:bCs/>
              <w:sz w:val="24"/>
              <w:szCs w:val="24"/>
            </w:rPr>
            <w:t>二、招标人拒绝任何或所有投标的权力</w:t>
          </w:r>
          <w:r>
            <w:rPr>
              <w:rFonts w:hint="eastAsia" w:ascii="宋体" w:hAnsi="宋体" w:eastAsia="宋体" w:cs="宋体"/>
              <w:sz w:val="24"/>
              <w:szCs w:val="24"/>
            </w:rPr>
            <w:tab/>
          </w:r>
          <w:r>
            <w:rPr>
              <w:rFonts w:hint="eastAsia" w:ascii="宋体" w:hAnsi="宋体" w:eastAsia="宋体" w:cs="宋体"/>
              <w:sz w:val="24"/>
              <w:szCs w:val="24"/>
              <w:lang w:val="en-US" w:eastAsia="zh-CN"/>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9</w:t>
          </w:r>
        </w:p>
        <w:p>
          <w:pPr>
            <w:pStyle w:val="10"/>
            <w:tabs>
              <w:tab w:val="right" w:leader="dot" w:pos="10092"/>
            </w:tabs>
            <w:spacing w:line="360" w:lineRule="auto"/>
            <w:rPr>
              <w:rFonts w:hint="eastAsia" w:ascii="宋体" w:hAnsi="宋体" w:eastAsia="宋体" w:cs="宋体"/>
              <w:sz w:val="24"/>
              <w:szCs w:val="24"/>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"_Toc26916" </w:instrText>
          </w:r>
          <w:r>
            <w:rPr>
              <w:rFonts w:hint="eastAsia" w:ascii="宋体" w:hAnsi="宋体" w:eastAsia="宋体" w:cs="宋体"/>
            </w:rPr>
            <w:fldChar w:fldCharType="separate"/>
          </w:r>
          <w:r>
            <w:rPr>
              <w:rFonts w:hint="eastAsia" w:ascii="宋体" w:hAnsi="宋体" w:eastAsia="宋体" w:cs="宋体"/>
              <w:bCs/>
              <w:sz w:val="24"/>
              <w:szCs w:val="24"/>
            </w:rPr>
            <w:t>三、合同协议书的签订</w:t>
          </w:r>
          <w:r>
            <w:rPr>
              <w:rFonts w:hint="eastAsia" w:ascii="宋体" w:hAnsi="宋体" w:eastAsia="宋体" w:cs="宋体"/>
              <w:sz w:val="24"/>
              <w:szCs w:val="24"/>
            </w:rPr>
            <w:tab/>
          </w:r>
          <w:r>
            <w:rPr>
              <w:rFonts w:hint="eastAsia" w:ascii="宋体" w:hAnsi="宋体" w:eastAsia="宋体" w:cs="宋体"/>
              <w:sz w:val="24"/>
              <w:szCs w:val="24"/>
              <w:lang w:val="en-US" w:eastAsia="zh-CN"/>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9</w:t>
          </w:r>
        </w:p>
        <w:p>
          <w:pPr>
            <w:pStyle w:val="10"/>
            <w:tabs>
              <w:tab w:val="right" w:leader="dot" w:pos="10092"/>
            </w:tabs>
            <w:spacing w:line="360" w:lineRule="auto"/>
            <w:rPr>
              <w:rFonts w:hint="eastAsia" w:ascii="宋体" w:hAnsi="宋体" w:eastAsia="宋体" w:cs="宋体"/>
              <w:sz w:val="24"/>
              <w:szCs w:val="24"/>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"_Toc27354" </w:instrText>
          </w:r>
          <w:r>
            <w:rPr>
              <w:rFonts w:hint="eastAsia" w:ascii="宋体" w:hAnsi="宋体" w:eastAsia="宋体" w:cs="宋体"/>
            </w:rPr>
            <w:fldChar w:fldCharType="separate"/>
          </w:r>
          <w:r>
            <w:rPr>
              <w:rFonts w:hint="eastAsia" w:ascii="宋体" w:hAnsi="宋体" w:eastAsia="宋体" w:cs="宋体"/>
              <w:bCs/>
              <w:sz w:val="24"/>
              <w:szCs w:val="24"/>
            </w:rPr>
            <w:t>四、其它</w:t>
          </w:r>
          <w:r>
            <w:rPr>
              <w:rFonts w:hint="eastAsia" w:ascii="宋体" w:hAnsi="宋体" w:eastAsia="宋体" w:cs="宋体"/>
              <w:sz w:val="24"/>
              <w:szCs w:val="24"/>
            </w:rPr>
            <w:tab/>
          </w:r>
          <w:r>
            <w:rPr>
              <w:rFonts w:hint="eastAsia" w:ascii="宋体" w:hAnsi="宋体" w:eastAsia="宋体" w:cs="宋体"/>
              <w:sz w:val="24"/>
              <w:szCs w:val="24"/>
              <w:lang w:val="en-US" w:eastAsia="zh-CN"/>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9</w:t>
          </w:r>
        </w:p>
        <w:p>
          <w:pPr>
            <w:spacing w:line="360" w:lineRule="auto"/>
            <w:rPr>
              <w:rFonts w:hint="eastAsia" w:ascii="宋体" w:hAnsi="宋体" w:eastAsia="宋体" w:cs="宋体"/>
              <w:sz w:val="24"/>
              <w:szCs w:val="24"/>
            </w:rPr>
          </w:pPr>
          <w:r>
            <w:rPr>
              <w:rFonts w:hint="eastAsia" w:ascii="宋体" w:hAnsi="宋体" w:eastAsia="宋体" w:cs="宋体"/>
              <w:sz w:val="24"/>
              <w:szCs w:val="24"/>
            </w:rPr>
            <w:fldChar w:fldCharType="end"/>
          </w:r>
        </w:p>
      </w:sdtContent>
    </w:sdt>
    <w:p>
      <w:pPr>
        <w:spacing w:line="360" w:lineRule="auto"/>
        <w:rPr>
          <w:rFonts w:hint="eastAsia" w:ascii="宋体" w:hAnsi="宋体" w:eastAsia="宋体" w:cs="宋体"/>
          <w:b/>
          <w:bCs/>
          <w:sz w:val="28"/>
          <w:szCs w:val="28"/>
        </w:rPr>
      </w:pPr>
      <w:bookmarkStart w:id="0" w:name="_Toc10174"/>
      <w:r>
        <w:rPr>
          <w:rFonts w:hint="eastAsia" w:ascii="宋体" w:hAnsi="宋体" w:eastAsia="宋体" w:cs="宋体"/>
          <w:b/>
          <w:bCs/>
          <w:sz w:val="28"/>
          <w:szCs w:val="28"/>
        </w:rPr>
        <w:br w:type="page"/>
      </w:r>
    </w:p>
    <w:p>
      <w:pPr>
        <w:jc w:val="center"/>
        <w:outlineLvl w:val="0"/>
        <w:rPr>
          <w:rFonts w:hint="eastAsia" w:ascii="宋体" w:hAnsi="宋体" w:eastAsia="宋体" w:cs="宋体"/>
          <w:b/>
          <w:bCs/>
          <w:sz w:val="28"/>
          <w:szCs w:val="28"/>
        </w:rPr>
      </w:pPr>
      <w:r>
        <w:rPr>
          <w:rFonts w:hint="eastAsia" w:ascii="宋体" w:hAnsi="宋体" w:eastAsia="宋体" w:cs="宋体"/>
          <w:b/>
          <w:bCs/>
          <w:sz w:val="28"/>
          <w:szCs w:val="28"/>
        </w:rPr>
        <w:t>第一章  项目邀标书</w:t>
      </w:r>
      <w:bookmarkEnd w:id="0"/>
    </w:p>
    <w:p>
      <w:pPr>
        <w:numPr>
          <w:ilvl w:val="0"/>
          <w:numId w:val="1"/>
        </w:numPr>
        <w:spacing w:line="360" w:lineRule="auto"/>
        <w:outlineLvl w:val="1"/>
        <w:rPr>
          <w:rFonts w:hint="eastAsia" w:ascii="宋体" w:hAnsi="宋体" w:eastAsia="宋体" w:cs="宋体"/>
          <w:b/>
          <w:szCs w:val="21"/>
          <w:u w:val="single"/>
        </w:rPr>
      </w:pPr>
      <w:bookmarkStart w:id="1" w:name="_Toc20990"/>
      <w:r>
        <w:rPr>
          <w:rFonts w:hint="eastAsia" w:ascii="宋体" w:hAnsi="宋体" w:eastAsia="宋体" w:cs="宋体"/>
          <w:b/>
          <w:szCs w:val="21"/>
        </w:rPr>
        <w:t>招标项目编号及项目名称：</w:t>
      </w:r>
      <w:bookmarkEnd w:id="1"/>
    </w:p>
    <w:p>
      <w:pPr>
        <w:spacing w:line="360" w:lineRule="auto"/>
        <w:ind w:firstLine="420" w:firstLineChars="200"/>
        <w:rPr>
          <w:rFonts w:hint="default" w:ascii="宋体" w:hAnsi="宋体" w:eastAsia="宋体" w:cs="宋体"/>
          <w:bCs/>
          <w:szCs w:val="21"/>
          <w:lang w:val="en-US" w:eastAsia="zh-CN"/>
        </w:rPr>
      </w:pPr>
      <w:r>
        <w:rPr>
          <w:rFonts w:hint="eastAsia" w:ascii="宋体" w:hAnsi="宋体" w:cs="宋体"/>
          <w:bCs/>
          <w:szCs w:val="21"/>
          <w:lang w:val="en-US" w:eastAsia="zh-CN"/>
        </w:rPr>
        <w:t>S22085流式分选细胞仪维修服务</w:t>
      </w:r>
    </w:p>
    <w:p>
      <w:pPr>
        <w:spacing w:line="360" w:lineRule="auto"/>
        <w:outlineLvl w:val="1"/>
        <w:rPr>
          <w:rFonts w:hint="eastAsia" w:ascii="宋体" w:hAnsi="宋体" w:eastAsia="宋体" w:cs="宋体"/>
          <w:b/>
          <w:szCs w:val="21"/>
          <w:lang w:eastAsia="zh-CN"/>
        </w:rPr>
      </w:pPr>
      <w:bookmarkStart w:id="2" w:name="_Toc28903"/>
      <w:r>
        <w:rPr>
          <w:rFonts w:hint="eastAsia" w:ascii="宋体" w:hAnsi="宋体" w:eastAsia="宋体" w:cs="宋体"/>
          <w:b/>
          <w:szCs w:val="21"/>
        </w:rPr>
        <w:t>二、招标范围及</w:t>
      </w:r>
      <w:bookmarkEnd w:id="2"/>
      <w:r>
        <w:rPr>
          <w:rFonts w:hint="eastAsia" w:ascii="宋体" w:hAnsi="宋体" w:eastAsia="宋体" w:cs="宋体"/>
          <w:b/>
          <w:szCs w:val="21"/>
          <w:lang w:val="en-US" w:eastAsia="zh-CN"/>
        </w:rPr>
        <w:t>项目要求</w:t>
      </w:r>
    </w:p>
    <w:p>
      <w:pPr>
        <w:widowControl/>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lang w:val="en-US" w:eastAsia="zh-CN"/>
        </w:rPr>
        <w:t>1.详见第二章 项目需求表</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szCs w:val="21"/>
        </w:rPr>
        <w:t>提供</w:t>
      </w:r>
      <w:r>
        <w:rPr>
          <w:rFonts w:hint="eastAsia" w:ascii="宋体" w:hAnsi="宋体" w:eastAsia="宋体" w:cs="宋体"/>
          <w:b/>
          <w:szCs w:val="21"/>
          <w:u w:val="single"/>
        </w:rPr>
        <w:t>参数对照偏离表格</w:t>
      </w:r>
      <w:r>
        <w:rPr>
          <w:rFonts w:hint="eastAsia" w:ascii="宋体" w:hAnsi="宋体" w:eastAsia="宋体" w:cs="宋体"/>
          <w:szCs w:val="21"/>
        </w:rPr>
        <w:t>。</w:t>
      </w:r>
    </w:p>
    <w:p>
      <w:pPr>
        <w:spacing w:line="360" w:lineRule="auto"/>
        <w:outlineLvl w:val="1"/>
        <w:rPr>
          <w:rFonts w:hint="eastAsia" w:ascii="宋体" w:hAnsi="宋体" w:eastAsia="宋体" w:cs="宋体"/>
          <w:b/>
          <w:szCs w:val="21"/>
        </w:rPr>
      </w:pPr>
      <w:bookmarkStart w:id="3" w:name="_Toc5983"/>
      <w:r>
        <w:rPr>
          <w:rFonts w:hint="eastAsia" w:ascii="宋体" w:hAnsi="宋体" w:eastAsia="宋体" w:cs="宋体"/>
          <w:b/>
          <w:szCs w:val="21"/>
        </w:rPr>
        <w:t>三、合格投标人</w:t>
      </w:r>
      <w:bookmarkEnd w:id="3"/>
    </w:p>
    <w:p>
      <w:pPr>
        <w:widowControl/>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1.投标人必须是响应招标的法人或其他组织。</w:t>
      </w:r>
    </w:p>
    <w:p>
      <w:pPr>
        <w:widowControl/>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lang w:val="en-US" w:eastAsia="zh-CN"/>
        </w:rPr>
        <w:t>2.</w:t>
      </w:r>
      <w:r>
        <w:rPr>
          <w:rFonts w:hint="eastAsia" w:ascii="宋体" w:hAnsi="宋体" w:eastAsia="宋体" w:cs="宋体"/>
          <w:color w:val="333333"/>
          <w:kern w:val="0"/>
          <w:szCs w:val="21"/>
        </w:rPr>
        <w:t>合格投标人应首先符合政府采购法第二十二条规定的基本条件，同时符合根据该项目的特定资格条件</w:t>
      </w:r>
      <w:r>
        <w:rPr>
          <w:rFonts w:hint="eastAsia" w:ascii="宋体" w:hAnsi="宋体" w:eastAsia="宋体" w:cs="宋体"/>
          <w:color w:val="333333"/>
          <w:kern w:val="0"/>
          <w:szCs w:val="21"/>
          <w:lang w:eastAsia="zh-CN"/>
        </w:rPr>
        <w:t>。</w:t>
      </w:r>
    </w:p>
    <w:p>
      <w:pPr>
        <w:widowControl/>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3.投标人已具备履行合同所需的财务、技术和生产能力的文件。</w:t>
      </w:r>
    </w:p>
    <w:p>
      <w:pPr>
        <w:widowControl/>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lang w:val="en-US" w:eastAsia="zh-CN"/>
        </w:rPr>
        <w:t>4</w:t>
      </w:r>
      <w:r>
        <w:rPr>
          <w:rFonts w:hint="eastAsia" w:ascii="宋体" w:hAnsi="宋体" w:eastAsia="宋体" w:cs="宋体"/>
          <w:szCs w:val="21"/>
        </w:rPr>
        <w:t>须提供投标文件签署人的法人授权书（投标文件由法人代表签署时,可不提供法人授权书）。</w:t>
      </w:r>
    </w:p>
    <w:p>
      <w:pPr>
        <w:widowControl/>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lang w:val="en-US" w:eastAsia="zh-CN"/>
        </w:rPr>
        <w:t>5</w:t>
      </w:r>
      <w:r>
        <w:rPr>
          <w:rFonts w:hint="eastAsia" w:ascii="宋体" w:hAnsi="宋体" w:eastAsia="宋体" w:cs="宋体"/>
          <w:szCs w:val="21"/>
        </w:rPr>
        <w:t>.投标人出具由投标单位法定代表人与委托代理人签名、加盖投标单位公章的《投标人廉洁保证书》（模板附后）。</w:t>
      </w:r>
    </w:p>
    <w:p>
      <w:pPr>
        <w:widowControl/>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lang w:val="en-US" w:eastAsia="zh-CN"/>
        </w:rPr>
        <w:t>6</w:t>
      </w:r>
      <w:r>
        <w:rPr>
          <w:rFonts w:hint="eastAsia" w:ascii="宋体" w:hAnsi="宋体" w:eastAsia="宋体" w:cs="宋体"/>
          <w:szCs w:val="21"/>
        </w:rPr>
        <w:t>.法定代表人为同一个人的两个及两个以上法人，母公司、全资子公司及其控股公司，都不得在同一项目的货物采购中同时参与谈判，否则均为无效投标。</w:t>
      </w:r>
    </w:p>
    <w:p>
      <w:pPr>
        <w:spacing w:line="360" w:lineRule="auto"/>
        <w:outlineLvl w:val="1"/>
        <w:rPr>
          <w:rFonts w:hint="eastAsia" w:ascii="宋体" w:hAnsi="宋体" w:eastAsia="宋体" w:cs="宋体"/>
          <w:b/>
          <w:szCs w:val="21"/>
        </w:rPr>
      </w:pPr>
      <w:bookmarkStart w:id="4" w:name="_Toc17869"/>
      <w:r>
        <w:rPr>
          <w:rFonts w:hint="eastAsia" w:ascii="宋体" w:hAnsi="宋体" w:eastAsia="宋体" w:cs="宋体"/>
          <w:b/>
          <w:szCs w:val="21"/>
        </w:rPr>
        <w:t>四、投标人需提供的资质证明材料</w:t>
      </w:r>
      <w:bookmarkEnd w:id="4"/>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1.《企业法人营业执照》副本或《营业执照》副本</w:t>
      </w:r>
      <w:r>
        <w:rPr>
          <w:rFonts w:hint="eastAsia" w:ascii="宋体" w:hAnsi="宋体" w:eastAsia="宋体" w:cs="宋体"/>
          <w:szCs w:val="21"/>
          <w:lang w:eastAsia="zh-CN"/>
        </w:rPr>
        <w:t>；</w:t>
      </w:r>
    </w:p>
    <w:p>
      <w:pPr>
        <w:spacing w:line="360" w:lineRule="auto"/>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2.</w:t>
      </w:r>
      <w:r>
        <w:rPr>
          <w:rFonts w:hint="eastAsia" w:ascii="宋体" w:hAnsi="宋体" w:eastAsia="宋体" w:cs="宋体"/>
          <w:color w:val="333333"/>
          <w:kern w:val="0"/>
          <w:szCs w:val="21"/>
        </w:rPr>
        <w:t>《中小微企业声明函》等（供应商非此类企业的，可以不提供）</w:t>
      </w:r>
      <w:r>
        <w:rPr>
          <w:rFonts w:hint="eastAsia" w:ascii="宋体" w:hAnsi="宋体" w:eastAsia="宋体" w:cs="宋体"/>
          <w:color w:val="333333"/>
          <w:kern w:val="0"/>
          <w:szCs w:val="21"/>
          <w:lang w:eastAsia="zh-CN"/>
        </w:rPr>
        <w:t>；</w:t>
      </w:r>
    </w:p>
    <w:p>
      <w:pPr>
        <w:spacing w:line="360" w:lineRule="auto"/>
        <w:ind w:firstLine="420" w:firstLineChars="200"/>
        <w:rPr>
          <w:rFonts w:hint="eastAsia" w:ascii="宋体" w:hAnsi="宋体" w:eastAsia="宋体" w:cs="宋体"/>
          <w:szCs w:val="21"/>
          <w:lang w:eastAsia="zh-CN"/>
        </w:rPr>
      </w:pPr>
      <w:r>
        <w:rPr>
          <w:rFonts w:hint="eastAsia" w:ascii="宋体" w:hAnsi="宋体" w:eastAsia="宋体" w:cs="宋体"/>
          <w:szCs w:val="21"/>
          <w:lang w:val="en-US" w:eastAsia="zh-CN"/>
        </w:rPr>
        <w:t>3</w:t>
      </w:r>
      <w:r>
        <w:rPr>
          <w:rFonts w:hint="eastAsia" w:ascii="宋体" w:hAnsi="宋体" w:eastAsia="宋体" w:cs="宋体"/>
          <w:szCs w:val="21"/>
        </w:rPr>
        <w:t>.投标人法人代表授权委托书（委托书中必须包括法人代表和委托人的身份份证复印件）</w:t>
      </w:r>
      <w:r>
        <w:rPr>
          <w:rFonts w:hint="eastAsia" w:ascii="宋体" w:hAnsi="宋体" w:eastAsia="宋体" w:cs="宋体"/>
          <w:szCs w:val="21"/>
          <w:lang w:eastAsia="zh-CN"/>
        </w:rPr>
        <w:t>，</w:t>
      </w:r>
      <w:r>
        <w:rPr>
          <w:rFonts w:hint="eastAsia" w:ascii="宋体" w:hAnsi="宋体" w:eastAsia="宋体" w:cs="宋体"/>
          <w:szCs w:val="21"/>
        </w:rPr>
        <w:t>委托书提供原件</w:t>
      </w:r>
      <w:r>
        <w:rPr>
          <w:rFonts w:hint="eastAsia" w:ascii="宋体" w:hAnsi="宋体" w:eastAsia="宋体" w:cs="宋体"/>
          <w:szCs w:val="21"/>
          <w:lang w:eastAsia="zh-CN"/>
        </w:rPr>
        <w:t>；</w:t>
      </w:r>
    </w:p>
    <w:p>
      <w:pPr>
        <w:spacing w:line="360" w:lineRule="auto"/>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4.投标项目特定资格条件相关证明资质文件；</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4</w:t>
      </w:r>
      <w:r>
        <w:rPr>
          <w:rFonts w:hint="eastAsia" w:ascii="宋体" w:hAnsi="宋体" w:eastAsia="宋体" w:cs="宋体"/>
          <w:szCs w:val="21"/>
        </w:rPr>
        <w:t>.所有资质证明材料的复印件必须加盖投标人鲜章。</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5</w:t>
      </w:r>
      <w:r>
        <w:rPr>
          <w:rFonts w:hint="eastAsia" w:ascii="宋体" w:hAnsi="宋体" w:eastAsia="宋体" w:cs="宋体"/>
          <w:szCs w:val="21"/>
        </w:rPr>
        <w:t>.如提供虚假材料所造成的一切后果由投标单位承担。</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6</w:t>
      </w:r>
      <w:r>
        <w:rPr>
          <w:rFonts w:hint="eastAsia" w:ascii="宋体" w:hAnsi="宋体" w:eastAsia="宋体" w:cs="宋体"/>
          <w:szCs w:val="21"/>
        </w:rPr>
        <w:t>.标书格式详见“</w:t>
      </w:r>
      <w:r>
        <w:rPr>
          <w:rFonts w:hint="eastAsia" w:ascii="宋体" w:hAnsi="宋体" w:eastAsia="宋体" w:cs="宋体"/>
          <w:b/>
          <w:bCs/>
          <w:szCs w:val="21"/>
        </w:rPr>
        <w:t>投标文件的编制与递交</w:t>
      </w:r>
      <w:r>
        <w:rPr>
          <w:rFonts w:hint="eastAsia" w:ascii="宋体" w:hAnsi="宋体" w:eastAsia="宋体" w:cs="宋体"/>
          <w:szCs w:val="21"/>
        </w:rPr>
        <w:t>”（附后）。</w:t>
      </w:r>
    </w:p>
    <w:p>
      <w:pPr>
        <w:spacing w:line="360" w:lineRule="auto"/>
        <w:outlineLvl w:val="1"/>
        <w:rPr>
          <w:rFonts w:hint="eastAsia" w:ascii="宋体" w:hAnsi="宋体" w:eastAsia="宋体" w:cs="宋体"/>
          <w:b/>
          <w:szCs w:val="21"/>
        </w:rPr>
      </w:pPr>
      <w:bookmarkStart w:id="5" w:name="_Toc4791"/>
      <w:r>
        <w:rPr>
          <w:rFonts w:hint="eastAsia" w:ascii="宋体" w:hAnsi="宋体" w:eastAsia="宋体" w:cs="宋体"/>
          <w:b/>
          <w:szCs w:val="21"/>
        </w:rPr>
        <w:t>五、无效投标与废标标准</w:t>
      </w:r>
      <w:bookmarkEnd w:id="5"/>
    </w:p>
    <w:p>
      <w:pPr>
        <w:pStyle w:val="18"/>
        <w:widowControl/>
        <w:shd w:val="clear" w:color="auto" w:fill="FFFFFF"/>
        <w:spacing w:line="360" w:lineRule="auto"/>
        <w:jc w:val="left"/>
        <w:rPr>
          <w:rFonts w:hint="eastAsia" w:ascii="宋体" w:hAnsi="宋体" w:eastAsia="宋体" w:cs="宋体"/>
          <w:color w:val="333333"/>
          <w:kern w:val="0"/>
          <w:szCs w:val="21"/>
        </w:rPr>
      </w:pPr>
      <w:r>
        <w:rPr>
          <w:rFonts w:hint="eastAsia" w:ascii="宋体" w:hAnsi="宋体" w:eastAsia="宋体" w:cs="宋体"/>
          <w:color w:val="333333"/>
          <w:kern w:val="0"/>
          <w:szCs w:val="21"/>
        </w:rPr>
        <w:t>1.</w:t>
      </w:r>
      <w:r>
        <w:rPr>
          <w:rFonts w:hint="eastAsia" w:ascii="宋体" w:hAnsi="宋体" w:eastAsia="宋体" w:cs="宋体"/>
          <w:bCs/>
          <w:szCs w:val="21"/>
        </w:rPr>
        <w:t>在招标采购中，出现下列情形之一的，应被认定为无效投标：</w:t>
      </w:r>
    </w:p>
    <w:p>
      <w:pPr>
        <w:pStyle w:val="18"/>
        <w:widowControl/>
        <w:numPr>
          <w:ilvl w:val="0"/>
          <w:numId w:val="2"/>
        </w:numPr>
        <w:shd w:val="clear" w:color="auto" w:fill="FFFFFF"/>
        <w:spacing w:line="360" w:lineRule="auto"/>
        <w:ind w:firstLineChars="0"/>
        <w:rPr>
          <w:rFonts w:hint="eastAsia" w:ascii="宋体" w:hAnsi="宋体" w:eastAsia="宋体" w:cs="宋体"/>
          <w:color w:val="333333"/>
          <w:kern w:val="0"/>
          <w:szCs w:val="21"/>
        </w:rPr>
      </w:pPr>
      <w:r>
        <w:rPr>
          <w:rFonts w:hint="eastAsia" w:ascii="宋体" w:hAnsi="宋体" w:eastAsia="宋体" w:cs="宋体"/>
          <w:color w:val="333333"/>
          <w:kern w:val="0"/>
          <w:szCs w:val="21"/>
        </w:rPr>
        <w:t>投标单位未按照招标文件的规定提交投标保证金的；</w:t>
      </w:r>
    </w:p>
    <w:p>
      <w:pPr>
        <w:pStyle w:val="18"/>
        <w:widowControl/>
        <w:numPr>
          <w:ilvl w:val="0"/>
          <w:numId w:val="2"/>
        </w:numPr>
        <w:shd w:val="clear" w:color="auto" w:fill="FFFFFF"/>
        <w:spacing w:line="360" w:lineRule="auto"/>
        <w:ind w:firstLineChars="0"/>
        <w:rPr>
          <w:rFonts w:hint="eastAsia" w:ascii="宋体" w:hAnsi="宋体" w:eastAsia="宋体" w:cs="宋体"/>
          <w:color w:val="333333"/>
          <w:kern w:val="0"/>
          <w:szCs w:val="21"/>
        </w:rPr>
      </w:pPr>
      <w:r>
        <w:rPr>
          <w:rFonts w:hint="eastAsia" w:ascii="宋体" w:hAnsi="宋体" w:eastAsia="宋体" w:cs="宋体"/>
          <w:color w:val="333333"/>
          <w:kern w:val="0"/>
          <w:szCs w:val="21"/>
        </w:rPr>
        <w:t>投标文件未按招标文件要求签署、盖章的；</w:t>
      </w:r>
    </w:p>
    <w:p>
      <w:pPr>
        <w:pStyle w:val="18"/>
        <w:widowControl/>
        <w:numPr>
          <w:ilvl w:val="0"/>
          <w:numId w:val="2"/>
        </w:numPr>
        <w:shd w:val="clear" w:color="auto" w:fill="FFFFFF"/>
        <w:spacing w:line="360" w:lineRule="auto"/>
        <w:ind w:firstLineChars="0"/>
        <w:rPr>
          <w:rFonts w:hint="eastAsia" w:ascii="宋体" w:hAnsi="宋体" w:eastAsia="宋体" w:cs="宋体"/>
          <w:color w:val="333333"/>
          <w:kern w:val="0"/>
          <w:szCs w:val="21"/>
        </w:rPr>
      </w:pPr>
      <w:r>
        <w:rPr>
          <w:rFonts w:hint="eastAsia" w:ascii="宋体" w:hAnsi="宋体" w:eastAsia="宋体" w:cs="宋体"/>
          <w:color w:val="333333"/>
          <w:kern w:val="0"/>
          <w:szCs w:val="21"/>
        </w:rPr>
        <w:t>投标单位不具备招标文件中规定的资格要求的；</w:t>
      </w:r>
    </w:p>
    <w:p>
      <w:pPr>
        <w:pStyle w:val="18"/>
        <w:widowControl/>
        <w:numPr>
          <w:ilvl w:val="0"/>
          <w:numId w:val="2"/>
        </w:numPr>
        <w:shd w:val="clear" w:color="auto" w:fill="FFFFFF"/>
        <w:spacing w:line="360" w:lineRule="auto"/>
        <w:ind w:firstLineChars="0"/>
        <w:rPr>
          <w:rFonts w:hint="eastAsia" w:ascii="宋体" w:hAnsi="宋体" w:eastAsia="宋体" w:cs="宋体"/>
          <w:color w:val="333333"/>
          <w:kern w:val="0"/>
          <w:szCs w:val="21"/>
        </w:rPr>
      </w:pPr>
      <w:r>
        <w:rPr>
          <w:rFonts w:hint="eastAsia" w:ascii="宋体" w:hAnsi="宋体" w:eastAsia="宋体" w:cs="宋体"/>
          <w:color w:val="333333"/>
          <w:kern w:val="0"/>
          <w:szCs w:val="21"/>
        </w:rPr>
        <w:t>投标文件含有医院不能接受的附加条件的；</w:t>
      </w:r>
    </w:p>
    <w:p>
      <w:pPr>
        <w:pStyle w:val="18"/>
        <w:widowControl/>
        <w:numPr>
          <w:ilvl w:val="0"/>
          <w:numId w:val="2"/>
        </w:numPr>
        <w:shd w:val="clear" w:color="auto" w:fill="FFFFFF"/>
        <w:spacing w:line="360" w:lineRule="auto"/>
        <w:ind w:firstLineChars="0"/>
        <w:rPr>
          <w:rFonts w:hint="eastAsia" w:ascii="宋体" w:hAnsi="宋体" w:eastAsia="宋体" w:cs="宋体"/>
          <w:color w:val="333333"/>
          <w:kern w:val="0"/>
          <w:szCs w:val="21"/>
        </w:rPr>
      </w:pPr>
      <w:r>
        <w:rPr>
          <w:rFonts w:hint="eastAsia" w:ascii="宋体" w:hAnsi="宋体" w:eastAsia="宋体" w:cs="宋体"/>
          <w:color w:val="333333"/>
          <w:kern w:val="0"/>
          <w:szCs w:val="21"/>
        </w:rPr>
        <w:t>投标单位串通投标的；</w:t>
      </w:r>
    </w:p>
    <w:p>
      <w:pPr>
        <w:pStyle w:val="18"/>
        <w:widowControl/>
        <w:numPr>
          <w:ilvl w:val="0"/>
          <w:numId w:val="2"/>
        </w:numPr>
        <w:shd w:val="clear" w:color="auto" w:fill="FFFFFF"/>
        <w:spacing w:line="360" w:lineRule="auto"/>
        <w:ind w:firstLineChars="0"/>
        <w:rPr>
          <w:rFonts w:hint="eastAsia" w:ascii="宋体" w:hAnsi="宋体" w:eastAsia="宋体" w:cs="宋体"/>
          <w:color w:val="333333"/>
          <w:kern w:val="0"/>
          <w:szCs w:val="21"/>
        </w:rPr>
      </w:pPr>
      <w:r>
        <w:rPr>
          <w:rFonts w:hint="eastAsia" w:ascii="宋体" w:hAnsi="宋体" w:eastAsia="宋体" w:cs="宋体"/>
          <w:color w:val="333333"/>
          <w:kern w:val="0"/>
          <w:szCs w:val="21"/>
        </w:rPr>
        <w:t>投标单位无法出具投标代理人至少三个月社保缴纳证明的（从项目招标公告发布日开始算）；</w:t>
      </w:r>
    </w:p>
    <w:p>
      <w:pPr>
        <w:pStyle w:val="18"/>
        <w:widowControl/>
        <w:numPr>
          <w:ilvl w:val="0"/>
          <w:numId w:val="2"/>
        </w:numPr>
        <w:shd w:val="clear" w:color="auto" w:fill="FFFFFF"/>
        <w:spacing w:line="360" w:lineRule="auto"/>
        <w:ind w:firstLineChars="0"/>
        <w:rPr>
          <w:rFonts w:hint="eastAsia" w:ascii="宋体" w:hAnsi="宋体" w:eastAsia="宋体" w:cs="宋体"/>
          <w:color w:val="333333"/>
          <w:kern w:val="0"/>
          <w:szCs w:val="21"/>
        </w:rPr>
      </w:pPr>
      <w:r>
        <w:rPr>
          <w:rFonts w:hint="eastAsia" w:ascii="宋体" w:hAnsi="宋体" w:eastAsia="宋体" w:cs="宋体"/>
          <w:color w:val="333333"/>
          <w:kern w:val="0"/>
          <w:szCs w:val="21"/>
        </w:rPr>
        <w:t>投标单位以联合体形式参与投标的（项目有特殊要求的除外）；</w:t>
      </w:r>
    </w:p>
    <w:p>
      <w:pPr>
        <w:pStyle w:val="18"/>
        <w:widowControl/>
        <w:numPr>
          <w:ilvl w:val="0"/>
          <w:numId w:val="2"/>
        </w:numPr>
        <w:shd w:val="clear" w:color="auto" w:fill="FFFFFF"/>
        <w:spacing w:line="360" w:lineRule="auto"/>
        <w:ind w:firstLineChars="0"/>
        <w:rPr>
          <w:rFonts w:hint="eastAsia" w:ascii="宋体" w:hAnsi="宋体" w:eastAsia="宋体" w:cs="宋体"/>
          <w:color w:val="333333"/>
          <w:kern w:val="0"/>
          <w:szCs w:val="21"/>
        </w:rPr>
      </w:pPr>
      <w:r>
        <w:rPr>
          <w:rFonts w:hint="eastAsia" w:ascii="宋体" w:hAnsi="宋体" w:eastAsia="宋体" w:cs="宋体"/>
          <w:color w:val="333333"/>
          <w:kern w:val="0"/>
          <w:szCs w:val="21"/>
        </w:rPr>
        <w:t>法律、法规和招标文件规定的其他无效情形。</w:t>
      </w:r>
    </w:p>
    <w:p>
      <w:pPr>
        <w:spacing w:line="360" w:lineRule="auto"/>
        <w:rPr>
          <w:rFonts w:hint="eastAsia" w:ascii="宋体" w:hAnsi="宋体" w:eastAsia="宋体" w:cs="宋体"/>
          <w:bCs/>
          <w:szCs w:val="21"/>
        </w:rPr>
      </w:pPr>
      <w:r>
        <w:rPr>
          <w:rFonts w:hint="eastAsia" w:ascii="宋体" w:hAnsi="宋体" w:eastAsia="宋体" w:cs="宋体"/>
          <w:b/>
          <w:szCs w:val="21"/>
        </w:rPr>
        <w:t xml:space="preserve">   </w:t>
      </w:r>
      <w:r>
        <w:rPr>
          <w:rFonts w:hint="eastAsia" w:ascii="宋体" w:hAnsi="宋体" w:eastAsia="宋体" w:cs="宋体"/>
          <w:bCs/>
          <w:szCs w:val="21"/>
        </w:rPr>
        <w:t xml:space="preserve"> 2.在招标采购中，出现下列情形之一的，应予废标：</w:t>
      </w:r>
    </w:p>
    <w:p>
      <w:pPr>
        <w:numPr>
          <w:ilvl w:val="0"/>
          <w:numId w:val="3"/>
        </w:numPr>
        <w:spacing w:line="360" w:lineRule="auto"/>
        <w:rPr>
          <w:rFonts w:hint="eastAsia" w:ascii="宋体" w:hAnsi="宋体" w:eastAsia="宋体" w:cs="宋体"/>
          <w:bCs/>
          <w:color w:val="auto"/>
          <w:szCs w:val="21"/>
        </w:rPr>
      </w:pPr>
      <w:bookmarkStart w:id="6" w:name="_Toc10825"/>
      <w:r>
        <w:rPr>
          <w:rFonts w:hint="eastAsia" w:ascii="宋体" w:hAnsi="宋体" w:eastAsia="宋体" w:cs="宋体"/>
          <w:bCs/>
          <w:color w:val="auto"/>
          <w:szCs w:val="21"/>
        </w:rPr>
        <w:t>符合资格条件的投标单位或者对招标文件作实质响应的投标单位不足三家的；</w:t>
      </w:r>
    </w:p>
    <w:p>
      <w:pPr>
        <w:numPr>
          <w:ilvl w:val="0"/>
          <w:numId w:val="3"/>
        </w:numPr>
        <w:spacing w:line="360" w:lineRule="auto"/>
        <w:rPr>
          <w:rFonts w:hint="eastAsia" w:ascii="宋体" w:hAnsi="宋体" w:eastAsia="宋体" w:cs="宋体"/>
          <w:color w:val="auto"/>
          <w:lang w:val="en-US" w:eastAsia="zh-CN"/>
        </w:rPr>
      </w:pPr>
      <w:r>
        <w:rPr>
          <w:rFonts w:hint="eastAsia" w:ascii="宋体" w:hAnsi="宋体" w:eastAsia="宋体" w:cs="宋体"/>
          <w:bCs/>
          <w:color w:val="auto"/>
          <w:szCs w:val="21"/>
        </w:rPr>
        <w:t>出现影响采购公正的违法、违规行为的；</w:t>
      </w:r>
    </w:p>
    <w:p>
      <w:pPr>
        <w:numPr>
          <w:ilvl w:val="0"/>
          <w:numId w:val="3"/>
        </w:num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采购</w:t>
      </w:r>
      <w:r>
        <w:rPr>
          <w:rFonts w:hint="eastAsia" w:ascii="宋体" w:hAnsi="宋体" w:eastAsia="宋体" w:cs="宋体"/>
          <w:bCs/>
          <w:color w:val="auto"/>
          <w:szCs w:val="21"/>
          <w:lang w:val="en-US" w:eastAsia="zh-CN"/>
        </w:rPr>
        <w:t>需求变更或</w:t>
      </w:r>
      <w:r>
        <w:rPr>
          <w:rFonts w:hint="eastAsia" w:ascii="宋体" w:hAnsi="宋体" w:eastAsia="宋体" w:cs="宋体"/>
          <w:bCs/>
          <w:color w:val="auto"/>
          <w:szCs w:val="21"/>
        </w:rPr>
        <w:t>任务取消的。</w:t>
      </w:r>
    </w:p>
    <w:p>
      <w:pPr>
        <w:spacing w:line="360" w:lineRule="auto"/>
        <w:outlineLvl w:val="1"/>
        <w:rPr>
          <w:rFonts w:hint="eastAsia" w:ascii="宋体" w:hAnsi="宋体" w:eastAsia="宋体" w:cs="宋体"/>
          <w:b/>
          <w:szCs w:val="21"/>
        </w:rPr>
      </w:pPr>
      <w:r>
        <w:rPr>
          <w:rFonts w:hint="eastAsia" w:ascii="宋体" w:hAnsi="宋体" w:eastAsia="宋体" w:cs="宋体"/>
          <w:b/>
          <w:szCs w:val="21"/>
        </w:rPr>
        <w:t>六、报价要求及付款方式</w:t>
      </w:r>
      <w:bookmarkEnd w:id="6"/>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1.报价要求</w:t>
      </w:r>
      <w:r>
        <w:rPr>
          <w:rFonts w:hint="eastAsia" w:ascii="宋体" w:hAnsi="宋体" w:eastAsia="宋体" w:cs="宋体"/>
          <w:szCs w:val="21"/>
          <w:lang w:eastAsia="zh-CN"/>
        </w:rPr>
        <w:t>：</w:t>
      </w:r>
      <w:r>
        <w:rPr>
          <w:rFonts w:hint="eastAsia" w:ascii="宋体" w:hAnsi="宋体" w:eastAsia="宋体" w:cs="宋体"/>
          <w:szCs w:val="21"/>
        </w:rPr>
        <w:t>详见第二章技术需求表。</w:t>
      </w:r>
    </w:p>
    <w:p>
      <w:pPr>
        <w:spacing w:line="360" w:lineRule="auto"/>
        <w:ind w:firstLine="420" w:firstLineChars="200"/>
        <w:rPr>
          <w:rFonts w:hint="eastAsia" w:ascii="宋体" w:hAnsi="宋体" w:eastAsia="宋体" w:cs="宋体"/>
        </w:rPr>
      </w:pPr>
      <w:r>
        <w:rPr>
          <w:rFonts w:hint="eastAsia" w:ascii="宋体" w:hAnsi="宋体" w:eastAsia="宋体" w:cs="宋体"/>
          <w:szCs w:val="21"/>
        </w:rPr>
        <w:t>2.付款方式：</w:t>
      </w:r>
      <w:r>
        <w:rPr>
          <w:rFonts w:hint="eastAsia" w:ascii="宋体" w:hAnsi="宋体" w:eastAsia="宋体" w:cs="宋体"/>
        </w:rPr>
        <w:t>通过双方开户银行进行结算。</w:t>
      </w:r>
    </w:p>
    <w:p>
      <w:pPr>
        <w:tabs>
          <w:tab w:val="left" w:pos="1635"/>
        </w:tabs>
        <w:spacing w:line="360" w:lineRule="auto"/>
        <w:outlineLvl w:val="1"/>
        <w:rPr>
          <w:rFonts w:hint="eastAsia" w:ascii="宋体" w:hAnsi="宋体" w:eastAsia="宋体" w:cs="宋体"/>
          <w:b/>
          <w:szCs w:val="21"/>
        </w:rPr>
      </w:pPr>
      <w:bookmarkStart w:id="7" w:name="_Toc5072"/>
      <w:r>
        <w:rPr>
          <w:rFonts w:hint="eastAsia" w:ascii="宋体" w:hAnsi="宋体" w:eastAsia="宋体" w:cs="宋体"/>
          <w:b/>
          <w:szCs w:val="21"/>
        </w:rPr>
        <w:t>七、其他</w:t>
      </w:r>
      <w:bookmarkEnd w:id="7"/>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1.截至投标活动正式开始前，重庆医科大学附属儿童医院招标办公室所作出的一切书面通知、修改、补充说明、答疑等内容，都是邀标文件不可分割的组成部分。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投标方如对本邀标文件有任何实质性疑问，应当以书面形式向招标方提出质疑，且该书面质疑文件必须在预定开标时间前至少24小时送达重庆医科大学附属儿童医院招标办公室，否则，即视为完全放弃对本邀标文件的质疑权利。如招标方认为上述质疑有回复必要，将以书面形式将回复内容通知所有投标方。</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提供相应承诺书。投标人应保证招标单位在本项招标过程中以及招标结束后，免受投标人或第三方提出的侵犯其专利权、商标权、著作权或其它知识产权的货物或货物的起诉。所有法律责任和经济责任均由投标人承担。</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4.投标人出具有投标人法人代表签字和加盖投标人鲜章的应标承诺书，内容中应写明投标公司同意响应招标文件的所有要求。</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5.投标人应仔细阅读和检查邀标文件的全部内容。如发现缺页或附件不全，应及时提出，以便补齐。如有疑问，请在投标截止日前向招标单位提出，超过此时间规定，招标单位不再受理对于邀标文件的疑问。</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6</w:t>
      </w:r>
      <w:r>
        <w:rPr>
          <w:rFonts w:hint="eastAsia" w:ascii="宋体" w:hAnsi="宋体" w:eastAsia="宋体" w:cs="宋体"/>
          <w:szCs w:val="21"/>
        </w:rPr>
        <w:t>.投标人应</w:t>
      </w:r>
      <w:r>
        <w:rPr>
          <w:rFonts w:hint="eastAsia" w:ascii="宋体" w:hAnsi="宋体" w:cs="宋体"/>
          <w:szCs w:val="21"/>
          <w:lang w:val="en-US" w:eastAsia="zh-CN"/>
        </w:rPr>
        <w:t>向</w:t>
      </w:r>
      <w:r>
        <w:rPr>
          <w:rFonts w:hint="eastAsia" w:ascii="宋体" w:hAnsi="宋体" w:eastAsia="宋体" w:cs="宋体"/>
          <w:szCs w:val="21"/>
        </w:rPr>
        <w:t>招标人交纳投标保证金，本项目投标保证金为人民币2000.00元（大写：贰仟元整），</w:t>
      </w:r>
      <w:r>
        <w:rPr>
          <w:rFonts w:hint="eastAsia" w:ascii="宋体" w:hAnsi="宋体" w:eastAsia="宋体" w:cs="宋体"/>
          <w:szCs w:val="21"/>
          <w:lang w:val="en-US" w:eastAsia="zh-CN"/>
        </w:rPr>
        <w:t>费用以</w:t>
      </w:r>
      <w:r>
        <w:rPr>
          <w:rFonts w:hint="eastAsia" w:ascii="宋体" w:hAnsi="宋体" w:eastAsia="宋体" w:cs="宋体"/>
          <w:b/>
          <w:bCs/>
          <w:szCs w:val="21"/>
          <w:lang w:val="en-US" w:eastAsia="zh-CN"/>
        </w:rPr>
        <w:t>对公转账</w:t>
      </w:r>
      <w:r>
        <w:rPr>
          <w:rFonts w:hint="eastAsia" w:ascii="宋体" w:hAnsi="宋体" w:eastAsia="宋体" w:cs="宋体"/>
          <w:szCs w:val="21"/>
          <w:lang w:val="en-US" w:eastAsia="zh-CN"/>
        </w:rPr>
        <w:t>的形式直接转入重庆医科大学附属儿童医院对公账户（</w:t>
      </w:r>
      <w:r>
        <w:rPr>
          <w:rStyle w:val="15"/>
          <w:rFonts w:hint="eastAsia" w:ascii="宋体" w:hAnsi="宋体" w:eastAsia="宋体" w:cs="宋体"/>
          <w:i w:val="0"/>
          <w:iCs w:val="0"/>
          <w:caps w:val="0"/>
          <w:color w:val="333333"/>
          <w:spacing w:val="0"/>
          <w:sz w:val="21"/>
          <w:szCs w:val="21"/>
          <w:u w:val="none"/>
        </w:rPr>
        <w:t>单位：重庆医科大学附属儿童医院</w:t>
      </w:r>
      <w:r>
        <w:rPr>
          <w:rStyle w:val="15"/>
          <w:rFonts w:hint="eastAsia" w:ascii="宋体" w:hAnsi="宋体" w:eastAsia="宋体" w:cs="宋体"/>
          <w:i w:val="0"/>
          <w:iCs w:val="0"/>
          <w:caps w:val="0"/>
          <w:color w:val="333333"/>
          <w:spacing w:val="0"/>
          <w:sz w:val="21"/>
          <w:szCs w:val="21"/>
          <w:u w:val="none"/>
          <w:lang w:eastAsia="zh-CN"/>
        </w:rPr>
        <w:t>，</w:t>
      </w:r>
      <w:r>
        <w:rPr>
          <w:rStyle w:val="15"/>
          <w:rFonts w:hint="eastAsia" w:ascii="宋体" w:hAnsi="宋体" w:eastAsia="宋体" w:cs="宋体"/>
          <w:i w:val="0"/>
          <w:iCs w:val="0"/>
          <w:caps w:val="0"/>
          <w:color w:val="333333"/>
          <w:spacing w:val="0"/>
          <w:sz w:val="21"/>
          <w:szCs w:val="21"/>
          <w:u w:val="none"/>
        </w:rPr>
        <w:t>开户行：光大银行重庆市两路口支行</w:t>
      </w:r>
      <w:r>
        <w:rPr>
          <w:rStyle w:val="15"/>
          <w:rFonts w:hint="eastAsia" w:ascii="宋体" w:hAnsi="宋体" w:eastAsia="宋体" w:cs="宋体"/>
          <w:i w:val="0"/>
          <w:iCs w:val="0"/>
          <w:caps w:val="0"/>
          <w:color w:val="333333"/>
          <w:spacing w:val="0"/>
          <w:sz w:val="21"/>
          <w:szCs w:val="21"/>
          <w:u w:val="none"/>
          <w:lang w:eastAsia="zh-CN"/>
        </w:rPr>
        <w:t>，</w:t>
      </w:r>
      <w:r>
        <w:rPr>
          <w:rStyle w:val="15"/>
          <w:rFonts w:hint="eastAsia" w:ascii="宋体" w:hAnsi="宋体" w:eastAsia="宋体" w:cs="宋体"/>
          <w:i w:val="0"/>
          <w:iCs w:val="0"/>
          <w:caps w:val="0"/>
          <w:color w:val="333333"/>
          <w:spacing w:val="0"/>
          <w:sz w:val="21"/>
          <w:szCs w:val="21"/>
          <w:u w:val="none"/>
        </w:rPr>
        <w:t>账号：087847120100304015053</w:t>
      </w:r>
      <w:r>
        <w:rPr>
          <w:rFonts w:hint="eastAsia" w:ascii="宋体" w:hAnsi="宋体" w:eastAsia="宋体" w:cs="宋体"/>
          <w:szCs w:val="21"/>
          <w:lang w:val="en-US" w:eastAsia="zh-CN"/>
        </w:rPr>
        <w:t>）</w:t>
      </w:r>
      <w:r>
        <w:rPr>
          <w:rFonts w:hint="eastAsia" w:ascii="宋体" w:hAnsi="宋体" w:eastAsia="宋体" w:cs="宋体"/>
          <w:szCs w:val="21"/>
        </w:rPr>
        <w:t>，交纳凭据</w:t>
      </w:r>
      <w:r>
        <w:rPr>
          <w:rFonts w:hint="eastAsia" w:ascii="宋体" w:hAnsi="宋体" w:eastAsia="宋体" w:cs="宋体"/>
          <w:szCs w:val="21"/>
          <w:lang w:val="en-US" w:eastAsia="zh-CN"/>
        </w:rPr>
        <w:t>须在重庆医科大学附属儿童医院电子招投标平台报名过程中上传</w:t>
      </w:r>
      <w:r>
        <w:rPr>
          <w:rFonts w:hint="eastAsia" w:ascii="宋体" w:hAnsi="宋体" w:eastAsia="宋体" w:cs="宋体"/>
          <w:szCs w:val="21"/>
        </w:rPr>
        <w:t>。若投标人在缴纳了投标保证金后不履行招投标程序，或者在中标后不履行投标承诺，投标保证金将作为违约金不予退回。未中标的投标人的保证金，在通知中标单位后返还所交保证金（无利息，直接返回单位对公账户）。</w:t>
      </w:r>
    </w:p>
    <w:p>
      <w:pPr>
        <w:spacing w:line="360" w:lineRule="auto"/>
        <w:ind w:firstLine="420" w:firstLineChars="200"/>
        <w:rPr>
          <w:rFonts w:hint="eastAsia" w:ascii="宋体" w:hAnsi="宋体" w:eastAsia="宋体" w:cs="宋体"/>
        </w:rPr>
      </w:pPr>
      <w:r>
        <w:rPr>
          <w:rFonts w:hint="eastAsia" w:ascii="宋体" w:hAnsi="宋体" w:eastAsia="宋体" w:cs="宋体"/>
          <w:szCs w:val="21"/>
          <w:lang w:val="en-US" w:eastAsia="zh-CN"/>
        </w:rPr>
        <w:t>7</w:t>
      </w:r>
      <w:r>
        <w:rPr>
          <w:rFonts w:hint="eastAsia" w:ascii="宋体" w:hAnsi="宋体" w:eastAsia="宋体" w:cs="宋体"/>
          <w:szCs w:val="21"/>
        </w:rPr>
        <w:t>.招标人组织招标小组对投标人资格进行认定，采取</w:t>
      </w:r>
      <w:r>
        <w:rPr>
          <w:rFonts w:hint="eastAsia" w:ascii="宋体" w:hAnsi="宋体" w:cs="宋体"/>
          <w:szCs w:val="21"/>
          <w:lang w:val="en-US" w:eastAsia="zh-CN"/>
        </w:rPr>
        <w:t>单一来源</w:t>
      </w:r>
      <w:r>
        <w:rPr>
          <w:rFonts w:hint="eastAsia" w:ascii="宋体" w:hAnsi="宋体" w:eastAsia="宋体" w:cs="宋体"/>
          <w:szCs w:val="21"/>
        </w:rPr>
        <w:t>谈判方式。</w:t>
      </w:r>
      <w:r>
        <w:rPr>
          <w:rFonts w:hint="eastAsia" w:ascii="宋体" w:hAnsi="宋体" w:eastAsia="宋体" w:cs="宋体"/>
          <w:szCs w:val="21"/>
          <w:lang w:eastAsia="zh-CN"/>
        </w:rPr>
        <w:t>中标单位</w:t>
      </w:r>
      <w:r>
        <w:rPr>
          <w:rFonts w:hint="eastAsia" w:ascii="宋体" w:hAnsi="宋体" w:eastAsia="宋体" w:cs="宋体"/>
          <w:szCs w:val="21"/>
        </w:rPr>
        <w:t>确定后，将在我院</w:t>
      </w:r>
      <w:r>
        <w:rPr>
          <w:rFonts w:hint="eastAsia" w:ascii="宋体" w:hAnsi="宋体" w:eastAsia="宋体" w:cs="宋体"/>
          <w:b/>
          <w:bCs/>
          <w:color w:val="FF0000"/>
          <w:szCs w:val="21"/>
          <w:lang w:val="en-US" w:eastAsia="zh-CN"/>
        </w:rPr>
        <w:t>电子招投标平台（https://zbb.chcmu.com/）</w:t>
      </w:r>
      <w:r>
        <w:rPr>
          <w:rFonts w:hint="eastAsia" w:ascii="宋体" w:hAnsi="宋体" w:eastAsia="宋体" w:cs="宋体"/>
          <w:szCs w:val="21"/>
        </w:rPr>
        <w:t>上发布成交结果公告。</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8</w:t>
      </w:r>
      <w:r>
        <w:rPr>
          <w:rFonts w:hint="eastAsia" w:ascii="宋体" w:hAnsi="宋体" w:eastAsia="宋体" w:cs="宋体"/>
          <w:szCs w:val="21"/>
        </w:rPr>
        <w:t>.中标单位在接到中标通知后，必须在两周内递交合同到相关职能部门。中标单位如无故放弃中标资格，将扣除投标保证金并纳入医院黑名单，未来两年内不得参加医院组织的任何形式的招标活动。</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9</w:t>
      </w:r>
      <w:r>
        <w:rPr>
          <w:rFonts w:hint="eastAsia" w:ascii="宋体" w:hAnsi="宋体" w:eastAsia="宋体" w:cs="宋体"/>
          <w:szCs w:val="21"/>
        </w:rPr>
        <w:t>.</w:t>
      </w:r>
      <w:r>
        <w:rPr>
          <w:rFonts w:hint="eastAsia" w:ascii="宋体" w:hAnsi="宋体" w:eastAsia="宋体" w:cs="宋体"/>
          <w:b/>
          <w:szCs w:val="21"/>
        </w:rPr>
        <w:t>投标标书一正</w:t>
      </w:r>
      <w:r>
        <w:rPr>
          <w:rFonts w:hint="eastAsia" w:ascii="宋体" w:hAnsi="宋体" w:eastAsia="宋体" w:cs="宋体"/>
          <w:b/>
          <w:szCs w:val="21"/>
          <w:lang w:val="en-US" w:eastAsia="zh-CN"/>
        </w:rPr>
        <w:t>五</w:t>
      </w:r>
      <w:r>
        <w:rPr>
          <w:rFonts w:hint="eastAsia" w:ascii="宋体" w:hAnsi="宋体" w:eastAsia="宋体" w:cs="宋体"/>
          <w:b/>
          <w:szCs w:val="21"/>
        </w:rPr>
        <w:t>副，共</w:t>
      </w:r>
      <w:r>
        <w:rPr>
          <w:rFonts w:hint="eastAsia" w:ascii="宋体" w:hAnsi="宋体" w:eastAsia="宋体" w:cs="宋体"/>
          <w:b/>
          <w:szCs w:val="21"/>
          <w:lang w:val="en-US" w:eastAsia="zh-CN"/>
        </w:rPr>
        <w:t>六</w:t>
      </w:r>
      <w:r>
        <w:rPr>
          <w:rFonts w:hint="eastAsia" w:ascii="宋体" w:hAnsi="宋体" w:eastAsia="宋体" w:cs="宋体"/>
          <w:b/>
          <w:szCs w:val="21"/>
        </w:rPr>
        <w:t>份（制作格式见后面说明）。</w:t>
      </w:r>
      <w:r>
        <w:rPr>
          <w:rFonts w:hint="eastAsia" w:ascii="宋体" w:hAnsi="宋体" w:eastAsia="宋体" w:cs="宋体"/>
          <w:szCs w:val="21"/>
        </w:rPr>
        <w:t>在评标现场递交。投标人法人代表或其授权人必须到场，并提供身份证原件备查。</w:t>
      </w:r>
    </w:p>
    <w:p>
      <w:pPr>
        <w:spacing w:line="360" w:lineRule="auto"/>
        <w:ind w:firstLine="420" w:firstLineChars="200"/>
        <w:rPr>
          <w:rFonts w:hint="eastAsia" w:ascii="宋体" w:hAnsi="宋体" w:eastAsia="宋体" w:cs="宋体"/>
          <w:b/>
          <w:color w:val="FF0000"/>
          <w:szCs w:val="21"/>
          <w:lang w:val="en-US" w:eastAsia="zh-CN"/>
        </w:rPr>
      </w:pPr>
      <w:r>
        <w:rPr>
          <w:rFonts w:hint="eastAsia" w:ascii="宋体" w:hAnsi="宋体" w:eastAsia="宋体" w:cs="宋体"/>
          <w:szCs w:val="21"/>
          <w:lang w:val="en-US" w:eastAsia="zh-CN"/>
        </w:rPr>
        <w:t>10</w:t>
      </w:r>
      <w:r>
        <w:rPr>
          <w:rFonts w:hint="eastAsia" w:ascii="宋体" w:hAnsi="宋体" w:eastAsia="宋体" w:cs="宋体"/>
          <w:szCs w:val="21"/>
        </w:rPr>
        <w:t>.</w:t>
      </w:r>
      <w:r>
        <w:rPr>
          <w:rFonts w:hint="eastAsia" w:ascii="宋体" w:hAnsi="宋体" w:eastAsia="宋体" w:cs="宋体"/>
          <w:b w:val="0"/>
          <w:bCs w:val="0"/>
          <w:color w:val="auto"/>
          <w:szCs w:val="21"/>
        </w:rPr>
        <w:t>开标时间及地点：</w:t>
      </w:r>
      <w:r>
        <w:rPr>
          <w:rFonts w:hint="eastAsia" w:ascii="宋体" w:hAnsi="宋体" w:eastAsia="宋体" w:cs="宋体"/>
          <w:b/>
          <w:bCs/>
          <w:color w:val="FF0000"/>
          <w:szCs w:val="21"/>
          <w:lang w:val="en-US" w:eastAsia="zh-CN"/>
        </w:rPr>
        <w:t>以电子招投标平台（https://zbb.chcmu.com/）公告时间为准</w:t>
      </w:r>
      <w:r>
        <w:rPr>
          <w:rFonts w:hint="eastAsia" w:ascii="宋体" w:hAnsi="宋体" w:eastAsia="宋体" w:cs="宋体"/>
          <w:b w:val="0"/>
          <w:bCs w:val="0"/>
          <w:color w:val="auto"/>
          <w:szCs w:val="21"/>
          <w:lang w:val="en-US" w:eastAsia="zh-CN"/>
        </w:rPr>
        <w:t>，请及时关注。</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val="en-US" w:eastAsia="zh-CN"/>
        </w:rPr>
        <w:t>1</w:t>
      </w:r>
      <w:r>
        <w:rPr>
          <w:rFonts w:hint="eastAsia" w:ascii="宋体" w:hAnsi="宋体" w:eastAsia="宋体" w:cs="宋体"/>
          <w:szCs w:val="21"/>
        </w:rPr>
        <w:t>.联系人：招标办周老师               联系电话：（023）63632469</w:t>
      </w:r>
    </w:p>
    <w:p>
      <w:pPr>
        <w:spacing w:line="360" w:lineRule="auto"/>
        <w:ind w:firstLine="420" w:firstLineChars="200"/>
        <w:rPr>
          <w:rFonts w:hint="eastAsia" w:ascii="宋体" w:hAnsi="宋体" w:eastAsia="宋体" w:cs="宋体"/>
          <w:szCs w:val="21"/>
        </w:rPr>
      </w:pPr>
    </w:p>
    <w:p>
      <w:pPr>
        <w:spacing w:line="360" w:lineRule="auto"/>
        <w:jc w:val="right"/>
        <w:rPr>
          <w:rFonts w:hint="eastAsia" w:ascii="宋体" w:hAnsi="宋体" w:eastAsia="宋体" w:cs="宋体"/>
          <w:szCs w:val="21"/>
        </w:rPr>
      </w:pPr>
    </w:p>
    <w:p>
      <w:pPr>
        <w:spacing w:line="360" w:lineRule="auto"/>
        <w:jc w:val="right"/>
        <w:rPr>
          <w:rFonts w:hint="eastAsia" w:ascii="宋体" w:hAnsi="宋体" w:eastAsia="宋体" w:cs="宋体"/>
          <w:szCs w:val="21"/>
        </w:rPr>
      </w:pPr>
      <w:r>
        <w:rPr>
          <w:rFonts w:hint="eastAsia" w:ascii="宋体" w:hAnsi="宋体" w:eastAsia="宋体" w:cs="宋体"/>
          <w:szCs w:val="21"/>
        </w:rPr>
        <w:t>重庆医科大学附属儿童医院</w:t>
      </w:r>
    </w:p>
    <w:p>
      <w:pPr>
        <w:spacing w:line="220" w:lineRule="atLeast"/>
        <w:jc w:val="center"/>
        <w:outlineLvl w:val="0"/>
        <w:rPr>
          <w:rFonts w:hint="eastAsia" w:ascii="宋体" w:hAnsi="宋体" w:eastAsia="宋体" w:cs="宋体"/>
          <w:b/>
          <w:bCs/>
          <w:sz w:val="28"/>
          <w:szCs w:val="28"/>
        </w:rPr>
      </w:pPr>
      <w:r>
        <w:rPr>
          <w:rFonts w:hint="eastAsia" w:ascii="宋体" w:hAnsi="宋体" w:eastAsia="宋体" w:cs="宋体"/>
          <w:b/>
          <w:bCs/>
          <w:sz w:val="24"/>
          <w:szCs w:val="24"/>
        </w:rPr>
        <w:br w:type="page"/>
      </w:r>
      <w:bookmarkStart w:id="8" w:name="_Toc1268"/>
      <w:r>
        <w:rPr>
          <w:rFonts w:hint="eastAsia" w:ascii="宋体" w:hAnsi="宋体" w:eastAsia="宋体" w:cs="宋体"/>
          <w:b/>
          <w:bCs/>
          <w:sz w:val="28"/>
          <w:szCs w:val="28"/>
        </w:rPr>
        <w:t xml:space="preserve">第二章 </w:t>
      </w:r>
      <w:r>
        <w:rPr>
          <w:rFonts w:hint="eastAsia" w:ascii="宋体" w:hAnsi="宋体" w:eastAsia="宋体" w:cs="宋体"/>
          <w:b/>
          <w:bCs/>
          <w:sz w:val="24"/>
          <w:szCs w:val="24"/>
        </w:rPr>
        <w:t xml:space="preserve"> </w:t>
      </w:r>
      <w:r>
        <w:rPr>
          <w:rFonts w:hint="eastAsia" w:ascii="宋体" w:hAnsi="宋体" w:eastAsia="宋体" w:cs="宋体"/>
          <w:b/>
          <w:bCs/>
          <w:sz w:val="28"/>
          <w:szCs w:val="28"/>
          <w:lang w:val="en-US" w:eastAsia="zh-CN"/>
        </w:rPr>
        <w:t>项目</w:t>
      </w:r>
      <w:r>
        <w:rPr>
          <w:rFonts w:hint="eastAsia" w:ascii="宋体" w:hAnsi="宋体" w:eastAsia="宋体" w:cs="宋体"/>
          <w:b/>
          <w:bCs/>
          <w:sz w:val="28"/>
          <w:szCs w:val="28"/>
        </w:rPr>
        <w:t>需求表</w:t>
      </w:r>
      <w:bookmarkEnd w:id="8"/>
    </w:p>
    <w:p>
      <w:pPr>
        <w:pStyle w:val="2"/>
        <w:rPr>
          <w:rFonts w:hint="eastAsia"/>
        </w:rPr>
      </w:pPr>
    </w:p>
    <w:tbl>
      <w:tblPr>
        <w:tblStyle w:val="1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159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831" w:type="dxa"/>
            <w:vAlign w:val="center"/>
          </w:tcPr>
          <w:p>
            <w:pPr>
              <w:widowControl/>
              <w:adjustRightInd w:val="0"/>
              <w:snapToGrid w:val="0"/>
              <w:jc w:val="center"/>
              <w:rPr>
                <w:rFonts w:hint="eastAsia" w:ascii="宋体" w:hAnsi="宋体" w:eastAsia="宋体" w:cs="宋体"/>
                <w:b/>
                <w:color w:val="333333"/>
                <w:kern w:val="0"/>
                <w:sz w:val="21"/>
                <w:szCs w:val="21"/>
                <w:lang w:val="en-US" w:eastAsia="zh-CN"/>
              </w:rPr>
            </w:pPr>
            <w:r>
              <w:rPr>
                <w:rFonts w:hint="eastAsia" w:ascii="宋体" w:hAnsi="宋体" w:eastAsia="宋体" w:cs="宋体"/>
                <w:b/>
                <w:color w:val="333333"/>
                <w:kern w:val="0"/>
                <w:sz w:val="21"/>
                <w:szCs w:val="21"/>
                <w:lang w:val="en-US" w:eastAsia="zh-CN"/>
              </w:rPr>
              <w:t>采购</w:t>
            </w:r>
            <w:r>
              <w:rPr>
                <w:rFonts w:hint="eastAsia" w:ascii="宋体" w:hAnsi="宋体" w:eastAsia="宋体" w:cs="宋体"/>
                <w:b/>
                <w:color w:val="333333"/>
                <w:kern w:val="0"/>
                <w:sz w:val="21"/>
                <w:szCs w:val="21"/>
              </w:rPr>
              <w:t>项目</w:t>
            </w:r>
            <w:r>
              <w:rPr>
                <w:rFonts w:hint="eastAsia" w:ascii="宋体" w:hAnsi="宋体" w:eastAsia="宋体" w:cs="宋体"/>
                <w:b/>
                <w:color w:val="333333"/>
                <w:kern w:val="0"/>
                <w:sz w:val="21"/>
                <w:szCs w:val="21"/>
                <w:lang w:val="en-US" w:eastAsia="zh-CN"/>
              </w:rPr>
              <w:t>类别</w:t>
            </w:r>
          </w:p>
        </w:tc>
        <w:tc>
          <w:tcPr>
            <w:tcW w:w="7633" w:type="dxa"/>
            <w:gridSpan w:val="2"/>
            <w:vAlign w:val="center"/>
          </w:tcPr>
          <w:p>
            <w:pPr>
              <w:widowControl/>
              <w:adjustRightInd w:val="0"/>
              <w:snapToGrid w:val="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831" w:type="dxa"/>
            <w:vAlign w:val="center"/>
          </w:tcPr>
          <w:p>
            <w:pPr>
              <w:widowControl/>
              <w:adjustRightInd w:val="0"/>
              <w:snapToGrid w:val="0"/>
              <w:jc w:val="center"/>
              <w:rPr>
                <w:rFonts w:hint="eastAsia" w:ascii="宋体" w:hAnsi="宋体" w:eastAsia="宋体" w:cs="宋体"/>
                <w:b/>
                <w:color w:val="333333"/>
                <w:kern w:val="0"/>
                <w:sz w:val="21"/>
                <w:szCs w:val="21"/>
                <w:lang w:val="en-US" w:eastAsia="zh-CN"/>
              </w:rPr>
            </w:pPr>
            <w:r>
              <w:rPr>
                <w:rFonts w:hint="eastAsia" w:ascii="宋体" w:hAnsi="宋体" w:eastAsia="宋体" w:cs="宋体"/>
                <w:b/>
                <w:color w:val="333333"/>
                <w:kern w:val="0"/>
                <w:sz w:val="21"/>
                <w:szCs w:val="21"/>
                <w:lang w:val="en-US" w:eastAsia="zh-CN"/>
              </w:rPr>
              <w:t>项目编号</w:t>
            </w:r>
          </w:p>
        </w:tc>
        <w:tc>
          <w:tcPr>
            <w:tcW w:w="7633" w:type="dxa"/>
            <w:gridSpan w:val="2"/>
            <w:vAlign w:val="center"/>
          </w:tcPr>
          <w:p>
            <w:pPr>
              <w:widowControl/>
              <w:adjustRightInd w:val="0"/>
              <w:snapToGrid w:val="0"/>
              <w:jc w:val="center"/>
              <w:rPr>
                <w:rFonts w:hint="eastAsia" w:ascii="宋体" w:hAnsi="宋体" w:eastAsia="宋体" w:cs="宋体"/>
                <w:kern w:val="0"/>
                <w:sz w:val="21"/>
                <w:szCs w:val="21"/>
                <w:lang w:val="en-US" w:eastAsia="zh-CN" w:bidi="ar-SA"/>
              </w:rPr>
            </w:pPr>
            <w:r>
              <w:rPr>
                <w:rFonts w:hint="eastAsia" w:ascii="宋体" w:hAnsi="宋体" w:eastAsia="宋体" w:cs="宋体"/>
                <w:b w:val="0"/>
                <w:i w:val="0"/>
                <w:caps w:val="0"/>
                <w:spacing w:val="0"/>
                <w:w w:val="100"/>
                <w:sz w:val="21"/>
                <w:szCs w:val="21"/>
                <w:lang w:val="en-US" w:eastAsia="zh-CN"/>
              </w:rPr>
              <w:t>S22085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831" w:type="dxa"/>
            <w:vAlign w:val="center"/>
          </w:tcPr>
          <w:p>
            <w:pPr>
              <w:widowControl/>
              <w:adjustRightInd w:val="0"/>
              <w:snapToGrid w:val="0"/>
              <w:jc w:val="center"/>
              <w:rPr>
                <w:rFonts w:hint="eastAsia" w:ascii="宋体" w:hAnsi="宋体" w:eastAsia="宋体" w:cs="宋体"/>
                <w:b/>
                <w:color w:val="333333"/>
                <w:kern w:val="0"/>
                <w:sz w:val="21"/>
                <w:szCs w:val="21"/>
              </w:rPr>
            </w:pPr>
            <w:r>
              <w:rPr>
                <w:rFonts w:hint="eastAsia" w:ascii="宋体" w:hAnsi="宋体" w:eastAsia="宋体" w:cs="宋体"/>
                <w:b/>
                <w:color w:val="333333"/>
                <w:kern w:val="0"/>
                <w:sz w:val="21"/>
                <w:szCs w:val="21"/>
                <w:lang w:val="en-US" w:eastAsia="zh-CN"/>
              </w:rPr>
              <w:t>项目</w:t>
            </w:r>
            <w:r>
              <w:rPr>
                <w:rFonts w:hint="eastAsia" w:ascii="宋体" w:hAnsi="宋体" w:eastAsia="宋体" w:cs="宋体"/>
                <w:b/>
                <w:color w:val="333333"/>
                <w:kern w:val="0"/>
                <w:sz w:val="21"/>
                <w:szCs w:val="21"/>
              </w:rPr>
              <w:t>名称</w:t>
            </w:r>
          </w:p>
        </w:tc>
        <w:tc>
          <w:tcPr>
            <w:tcW w:w="7633" w:type="dxa"/>
            <w:gridSpan w:val="2"/>
            <w:vAlign w:val="center"/>
          </w:tcPr>
          <w:p>
            <w:pPr>
              <w:widowControl/>
              <w:adjustRightInd w:val="0"/>
              <w:snapToGrid w:val="0"/>
              <w:jc w:val="center"/>
              <w:rPr>
                <w:rFonts w:hint="eastAsia" w:ascii="宋体" w:hAnsi="宋体" w:eastAsia="宋体" w:cs="宋体"/>
                <w:b w:val="0"/>
                <w:bCs/>
                <w:color w:val="333333"/>
                <w:kern w:val="0"/>
                <w:sz w:val="21"/>
                <w:szCs w:val="21"/>
                <w:lang w:val="en-US" w:eastAsia="zh-CN"/>
              </w:rPr>
            </w:pPr>
            <w:r>
              <w:rPr>
                <w:rFonts w:hint="eastAsia" w:ascii="宋体" w:hAnsi="宋体" w:eastAsia="宋体" w:cs="宋体"/>
                <w:b w:val="0"/>
                <w:bCs/>
                <w:color w:val="333333"/>
                <w:kern w:val="0"/>
                <w:sz w:val="21"/>
                <w:szCs w:val="21"/>
                <w:lang w:val="en-US" w:eastAsia="zh-CN"/>
              </w:rPr>
              <w:t>流式细胞分选仪器维修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831" w:type="dxa"/>
            <w:vAlign w:val="center"/>
          </w:tcPr>
          <w:p>
            <w:pPr>
              <w:widowControl/>
              <w:adjustRightInd w:val="0"/>
              <w:snapToGrid w:val="0"/>
              <w:jc w:val="center"/>
              <w:rPr>
                <w:rFonts w:hint="eastAsia" w:ascii="宋体" w:hAnsi="宋体" w:eastAsia="宋体" w:cs="宋体"/>
                <w:b/>
                <w:color w:val="333333"/>
                <w:kern w:val="0"/>
                <w:sz w:val="21"/>
                <w:szCs w:val="21"/>
                <w:lang w:val="en-US" w:eastAsia="zh-CN"/>
              </w:rPr>
            </w:pPr>
            <w:r>
              <w:rPr>
                <w:rFonts w:hint="eastAsia" w:ascii="宋体" w:hAnsi="宋体" w:eastAsia="宋体" w:cs="宋体"/>
                <w:b/>
                <w:color w:val="333333"/>
                <w:kern w:val="0"/>
                <w:sz w:val="21"/>
                <w:szCs w:val="21"/>
                <w:lang w:val="en-US" w:eastAsia="zh-CN"/>
              </w:rPr>
              <w:t>评标方法</w:t>
            </w:r>
          </w:p>
        </w:tc>
        <w:tc>
          <w:tcPr>
            <w:tcW w:w="7633" w:type="dxa"/>
            <w:gridSpan w:val="2"/>
            <w:vAlign w:val="center"/>
          </w:tcPr>
          <w:p>
            <w:pPr>
              <w:widowControl/>
              <w:adjustRightInd w:val="0"/>
              <w:snapToGrid w:val="0"/>
              <w:jc w:val="center"/>
              <w:rPr>
                <w:rFonts w:hint="eastAsia" w:ascii="宋体" w:hAnsi="宋体" w:eastAsia="宋体" w:cs="宋体"/>
                <w:b/>
                <w:color w:val="333333"/>
                <w:kern w:val="0"/>
                <w:sz w:val="21"/>
                <w:szCs w:val="21"/>
                <w:lang w:val="en-US" w:eastAsia="zh-CN"/>
              </w:rPr>
            </w:pPr>
            <w:r>
              <w:rPr>
                <w:rFonts w:hint="eastAsia" w:ascii="宋体" w:hAnsi="宋体" w:eastAsia="宋体" w:cs="宋体"/>
                <w:bCs/>
                <w:color w:val="333333"/>
                <w:kern w:val="0"/>
                <w:sz w:val="21"/>
                <w:szCs w:val="21"/>
                <w:lang w:eastAsia="zh-CN"/>
              </w:rPr>
              <w:t>单一来源谈判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831" w:type="dxa"/>
            <w:vAlign w:val="center"/>
          </w:tcPr>
          <w:p>
            <w:pPr>
              <w:widowControl/>
              <w:adjustRightInd w:val="0"/>
              <w:snapToGrid w:val="0"/>
              <w:jc w:val="center"/>
              <w:rPr>
                <w:rFonts w:hint="eastAsia" w:ascii="宋体" w:hAnsi="宋体" w:eastAsia="宋体" w:cs="宋体"/>
                <w:b/>
                <w:color w:val="333333"/>
                <w:kern w:val="0"/>
                <w:sz w:val="21"/>
                <w:szCs w:val="21"/>
                <w:lang w:val="en-US" w:eastAsia="zh-CN"/>
              </w:rPr>
            </w:pPr>
            <w:r>
              <w:rPr>
                <w:rFonts w:hint="eastAsia" w:ascii="宋体" w:hAnsi="宋体" w:eastAsia="宋体" w:cs="宋体"/>
                <w:b/>
                <w:color w:val="333333"/>
                <w:kern w:val="0"/>
                <w:sz w:val="21"/>
                <w:szCs w:val="21"/>
              </w:rPr>
              <w:t>申购科室</w:t>
            </w:r>
            <w:r>
              <w:rPr>
                <w:rFonts w:hint="eastAsia" w:ascii="宋体" w:hAnsi="宋体" w:eastAsia="宋体" w:cs="宋体"/>
                <w:b/>
                <w:color w:val="333333"/>
                <w:kern w:val="0"/>
                <w:sz w:val="21"/>
                <w:szCs w:val="21"/>
                <w:lang w:val="en-US" w:eastAsia="zh-CN"/>
              </w:rPr>
              <w:t>/归口管理部门</w:t>
            </w:r>
          </w:p>
        </w:tc>
        <w:tc>
          <w:tcPr>
            <w:tcW w:w="7633" w:type="dxa"/>
            <w:gridSpan w:val="2"/>
            <w:vAlign w:val="center"/>
          </w:tcPr>
          <w:p>
            <w:pPr>
              <w:widowControl/>
              <w:adjustRightInd w:val="0"/>
              <w:snapToGrid w:val="0"/>
              <w:jc w:val="center"/>
              <w:rPr>
                <w:rFonts w:hint="eastAsia" w:ascii="宋体" w:hAnsi="宋体" w:eastAsia="宋体" w:cs="宋体"/>
                <w:b w:val="0"/>
                <w:bCs w:val="0"/>
                <w:color w:val="333333"/>
                <w:kern w:val="0"/>
                <w:sz w:val="21"/>
                <w:szCs w:val="21"/>
                <w:lang w:val="en-US" w:eastAsia="zh-CN"/>
              </w:rPr>
            </w:pPr>
            <w:r>
              <w:rPr>
                <w:rFonts w:hint="eastAsia" w:ascii="宋体" w:hAnsi="宋体" w:eastAsia="宋体" w:cs="宋体"/>
                <w:b w:val="0"/>
                <w:bCs w:val="0"/>
                <w:color w:val="333333"/>
                <w:kern w:val="0"/>
                <w:sz w:val="21"/>
                <w:szCs w:val="21"/>
                <w:lang w:val="en-US" w:eastAsia="zh-CN"/>
              </w:rPr>
              <w:t>设备处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831" w:type="dxa"/>
            <w:vAlign w:val="center"/>
          </w:tcPr>
          <w:p>
            <w:pPr>
              <w:widowControl/>
              <w:adjustRightInd w:val="0"/>
              <w:snapToGrid w:val="0"/>
              <w:jc w:val="center"/>
              <w:rPr>
                <w:rFonts w:hint="eastAsia" w:ascii="宋体" w:hAnsi="宋体" w:eastAsia="宋体" w:cs="宋体"/>
                <w:b/>
                <w:color w:val="333333"/>
                <w:kern w:val="0"/>
                <w:sz w:val="21"/>
                <w:szCs w:val="21"/>
                <w:lang w:val="en-US" w:eastAsia="zh-CN"/>
              </w:rPr>
            </w:pPr>
            <w:r>
              <w:rPr>
                <w:rFonts w:hint="eastAsia" w:ascii="宋体" w:hAnsi="宋体" w:eastAsia="宋体" w:cs="宋体"/>
                <w:b/>
                <w:color w:val="333333"/>
                <w:kern w:val="0"/>
                <w:sz w:val="21"/>
                <w:szCs w:val="21"/>
                <w:lang w:val="en-US" w:eastAsia="zh-CN"/>
              </w:rPr>
              <w:t>采购</w:t>
            </w:r>
            <w:r>
              <w:rPr>
                <w:rFonts w:hint="eastAsia" w:ascii="宋体" w:hAnsi="宋体" w:eastAsia="宋体" w:cs="宋体"/>
                <w:b/>
                <w:color w:val="333333"/>
                <w:kern w:val="0"/>
                <w:sz w:val="21"/>
                <w:szCs w:val="21"/>
              </w:rPr>
              <w:t>数量</w:t>
            </w:r>
            <w:r>
              <w:rPr>
                <w:rFonts w:hint="eastAsia" w:ascii="宋体" w:hAnsi="宋体" w:eastAsia="宋体" w:cs="宋体"/>
                <w:b/>
                <w:color w:val="333333"/>
                <w:kern w:val="0"/>
                <w:sz w:val="21"/>
                <w:szCs w:val="21"/>
                <w:lang w:val="en-US" w:eastAsia="zh-CN"/>
              </w:rPr>
              <w:t>/单位</w:t>
            </w:r>
          </w:p>
        </w:tc>
        <w:tc>
          <w:tcPr>
            <w:tcW w:w="7633" w:type="dxa"/>
            <w:gridSpan w:val="2"/>
            <w:vAlign w:val="center"/>
          </w:tcPr>
          <w:p>
            <w:pPr>
              <w:widowControl/>
              <w:adjustRightInd w:val="0"/>
              <w:snapToGrid w:val="0"/>
              <w:jc w:val="center"/>
              <w:rPr>
                <w:rFonts w:hint="eastAsia" w:ascii="宋体" w:hAnsi="宋体" w:eastAsia="宋体" w:cs="宋体"/>
                <w:b w:val="0"/>
                <w:bCs w:val="0"/>
                <w:color w:val="333333"/>
                <w:kern w:val="0"/>
                <w:sz w:val="21"/>
                <w:szCs w:val="21"/>
                <w:lang w:val="en-US" w:eastAsia="zh-CN"/>
              </w:rPr>
            </w:pPr>
            <w:r>
              <w:rPr>
                <w:rFonts w:hint="eastAsia" w:ascii="宋体" w:hAnsi="宋体" w:eastAsia="宋体" w:cs="宋体"/>
                <w:b w:val="0"/>
                <w:bCs w:val="0"/>
                <w:color w:val="333333"/>
                <w:kern w:val="0"/>
                <w:sz w:val="21"/>
                <w:szCs w:val="21"/>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831" w:type="dxa"/>
            <w:vAlign w:val="center"/>
          </w:tcPr>
          <w:p>
            <w:pPr>
              <w:widowControl/>
              <w:adjustRightInd w:val="0"/>
              <w:snapToGrid w:val="0"/>
              <w:jc w:val="center"/>
              <w:rPr>
                <w:rFonts w:hint="eastAsia" w:ascii="宋体" w:hAnsi="宋体" w:eastAsia="宋体" w:cs="宋体"/>
                <w:b/>
                <w:color w:val="333333"/>
                <w:kern w:val="0"/>
                <w:sz w:val="21"/>
                <w:szCs w:val="21"/>
                <w:lang w:val="en-US" w:eastAsia="zh-CN"/>
              </w:rPr>
            </w:pPr>
            <w:r>
              <w:rPr>
                <w:rFonts w:hint="eastAsia" w:ascii="宋体" w:hAnsi="宋体" w:eastAsia="宋体" w:cs="宋体"/>
                <w:b/>
                <w:color w:val="333333"/>
                <w:kern w:val="0"/>
                <w:sz w:val="21"/>
                <w:szCs w:val="21"/>
                <w:lang w:val="en-US" w:eastAsia="zh-CN"/>
              </w:rPr>
              <w:t>采购最高限价</w:t>
            </w:r>
          </w:p>
        </w:tc>
        <w:tc>
          <w:tcPr>
            <w:tcW w:w="7633" w:type="dxa"/>
            <w:gridSpan w:val="2"/>
            <w:vAlign w:val="center"/>
          </w:tcPr>
          <w:p>
            <w:pPr>
              <w:widowControl/>
              <w:adjustRightInd w:val="0"/>
              <w:snapToGrid w:val="0"/>
              <w:jc w:val="center"/>
              <w:rPr>
                <w:rFonts w:hint="eastAsia" w:ascii="宋体" w:hAnsi="宋体" w:eastAsia="宋体" w:cs="宋体"/>
                <w:b w:val="0"/>
                <w:bCs w:val="0"/>
                <w:color w:val="333333"/>
                <w:kern w:val="0"/>
                <w:sz w:val="21"/>
                <w:szCs w:val="21"/>
                <w:lang w:val="en-US" w:eastAsia="zh-CN"/>
              </w:rPr>
            </w:pPr>
            <w:r>
              <w:rPr>
                <w:rFonts w:hint="eastAsia" w:ascii="宋体" w:hAnsi="宋体" w:eastAsia="宋体" w:cs="宋体"/>
                <w:b w:val="0"/>
                <w:bCs w:val="0"/>
                <w:color w:val="333333"/>
                <w:kern w:val="0"/>
                <w:sz w:val="21"/>
                <w:szCs w:val="21"/>
                <w:lang w:val="en-US" w:eastAsia="zh-CN"/>
              </w:rPr>
              <w:t>18.8万元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31" w:type="dxa"/>
            <w:vAlign w:val="center"/>
          </w:tcPr>
          <w:p>
            <w:pPr>
              <w:widowControl/>
              <w:adjustRightInd w:val="0"/>
              <w:snapToGrid w:val="0"/>
              <w:jc w:val="center"/>
              <w:rPr>
                <w:rFonts w:hint="eastAsia" w:ascii="宋体" w:hAnsi="宋体" w:eastAsia="宋体" w:cs="宋体"/>
                <w:b/>
                <w:color w:val="333333"/>
                <w:kern w:val="0"/>
                <w:sz w:val="21"/>
                <w:szCs w:val="21"/>
                <w:lang w:val="en-US" w:eastAsia="zh-CN"/>
              </w:rPr>
            </w:pPr>
            <w:r>
              <w:rPr>
                <w:rFonts w:hint="eastAsia" w:ascii="宋体" w:hAnsi="宋体" w:eastAsia="宋体" w:cs="宋体"/>
                <w:b/>
                <w:color w:val="333333"/>
                <w:kern w:val="0"/>
                <w:sz w:val="21"/>
                <w:szCs w:val="21"/>
                <w:lang w:val="en-US" w:eastAsia="zh-CN"/>
              </w:rPr>
              <w:t>项目描述</w:t>
            </w:r>
          </w:p>
        </w:tc>
        <w:tc>
          <w:tcPr>
            <w:tcW w:w="7633" w:type="dxa"/>
            <w:gridSpan w:val="2"/>
            <w:vAlign w:val="center"/>
          </w:tcPr>
          <w:p>
            <w:pPr>
              <w:numPr>
                <w:ilvl w:val="0"/>
                <w:numId w:val="0"/>
              </w:numPr>
              <w:snapToGrid w:val="0"/>
              <w:spacing w:line="360" w:lineRule="auto"/>
              <w:ind w:leftChars="0"/>
              <w:jc w:val="center"/>
              <w:rPr>
                <w:rFonts w:hint="eastAsia" w:ascii="宋体" w:hAnsi="宋体" w:eastAsia="宋体" w:cs="宋体"/>
                <w:b w:val="0"/>
                <w:bCs w:val="0"/>
                <w:color w:val="333333"/>
                <w:sz w:val="21"/>
                <w:szCs w:val="21"/>
                <w:lang w:val="en-US" w:eastAsia="zh-CN"/>
              </w:rPr>
            </w:pPr>
            <w:r>
              <w:rPr>
                <w:rFonts w:hint="eastAsia" w:ascii="宋体" w:hAnsi="宋体" w:eastAsia="宋体" w:cs="宋体"/>
                <w:sz w:val="21"/>
                <w:szCs w:val="21"/>
                <w:lang w:val="en-US" w:eastAsia="zh-CN"/>
              </w:rPr>
              <w:t>儿研所采购流式细胞分选仪器维修服务1台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831" w:type="dxa"/>
            <w:vAlign w:val="center"/>
          </w:tcPr>
          <w:p>
            <w:pPr>
              <w:widowControl/>
              <w:adjustRightInd w:val="0"/>
              <w:snapToGrid w:val="0"/>
              <w:jc w:val="center"/>
              <w:rPr>
                <w:rFonts w:hint="eastAsia" w:ascii="宋体" w:hAnsi="宋体" w:eastAsia="宋体" w:cs="宋体"/>
                <w:b/>
                <w:color w:val="333333"/>
                <w:kern w:val="0"/>
                <w:sz w:val="21"/>
                <w:szCs w:val="21"/>
              </w:rPr>
            </w:pPr>
            <w:r>
              <w:rPr>
                <w:rFonts w:hint="eastAsia" w:ascii="宋体" w:hAnsi="宋体" w:eastAsia="宋体" w:cs="宋体"/>
                <w:b/>
                <w:color w:val="333333"/>
                <w:kern w:val="0"/>
                <w:sz w:val="21"/>
                <w:szCs w:val="21"/>
              </w:rPr>
              <w:t>投标人特定资格条件</w:t>
            </w:r>
          </w:p>
        </w:tc>
        <w:tc>
          <w:tcPr>
            <w:tcW w:w="7633" w:type="dxa"/>
            <w:gridSpan w:val="2"/>
            <w:vAlign w:val="center"/>
          </w:tcPr>
          <w:p>
            <w:pPr>
              <w:spacing w:line="360" w:lineRule="auto"/>
              <w:rPr>
                <w:rFonts w:hint="eastAsia" w:ascii="宋体" w:hAnsi="宋体" w:eastAsia="宋体" w:cs="宋体"/>
                <w:b w:val="0"/>
                <w:bCs w:val="0"/>
                <w:color w:val="333333"/>
                <w:kern w:val="0"/>
                <w:sz w:val="21"/>
                <w:szCs w:val="21"/>
                <w:lang w:val="en-US" w:eastAsia="zh-CN"/>
              </w:rPr>
            </w:pPr>
            <w:r>
              <w:rPr>
                <w:rFonts w:hint="eastAsia" w:ascii="宋体" w:hAnsi="宋体" w:eastAsia="宋体" w:cs="宋体"/>
                <w:color w:val="333333"/>
                <w:sz w:val="21"/>
                <w:szCs w:val="21"/>
              </w:rPr>
              <w:t>投标人</w:t>
            </w:r>
            <w:r>
              <w:rPr>
                <w:rFonts w:hint="eastAsia" w:ascii="宋体" w:hAnsi="宋体" w:eastAsia="宋体" w:cs="宋体"/>
                <w:color w:val="333333"/>
                <w:sz w:val="21"/>
                <w:szCs w:val="21"/>
                <w:lang w:val="en-US" w:eastAsia="zh-CN"/>
              </w:rPr>
              <w:t>须为原厂授权的维修服务商（提供授权文件）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atLeast"/>
        </w:trPr>
        <w:tc>
          <w:tcPr>
            <w:tcW w:w="1831" w:type="dxa"/>
            <w:vAlign w:val="center"/>
          </w:tcPr>
          <w:p>
            <w:pPr>
              <w:spacing w:line="400" w:lineRule="exact"/>
              <w:outlineLvl w:val="2"/>
              <w:rPr>
                <w:rFonts w:hint="eastAsia" w:ascii="宋体" w:hAnsi="宋体" w:eastAsia="宋体" w:cs="宋体"/>
                <w:b/>
                <w:color w:val="333333"/>
                <w:kern w:val="0"/>
                <w:sz w:val="21"/>
                <w:szCs w:val="21"/>
                <w:lang w:val="en-US" w:eastAsia="zh-CN"/>
              </w:rPr>
            </w:pPr>
            <w:r>
              <w:rPr>
                <w:rFonts w:hint="eastAsia" w:ascii="宋体" w:hAnsi="宋体" w:eastAsia="宋体" w:cs="宋体"/>
                <w:b/>
                <w:color w:val="333333"/>
                <w:kern w:val="0"/>
                <w:sz w:val="21"/>
                <w:szCs w:val="21"/>
              </w:rPr>
              <w:t>技术参数</w:t>
            </w:r>
            <w:r>
              <w:rPr>
                <w:rFonts w:hint="eastAsia" w:ascii="宋体" w:hAnsi="宋体" w:eastAsia="宋体" w:cs="宋体"/>
                <w:b/>
                <w:color w:val="333333"/>
                <w:kern w:val="0"/>
                <w:sz w:val="21"/>
                <w:szCs w:val="21"/>
                <w:lang w:val="en-US" w:eastAsia="zh-CN"/>
              </w:rPr>
              <w:t>要求</w:t>
            </w:r>
          </w:p>
        </w:tc>
        <w:tc>
          <w:tcPr>
            <w:tcW w:w="7633" w:type="dxa"/>
            <w:gridSpan w:val="2"/>
            <w:vAlign w:val="center"/>
          </w:tcPr>
          <w:p>
            <w:pPr>
              <w:widowControl w:val="0"/>
              <w:spacing w:after="0" w:line="360" w:lineRule="auto"/>
              <w:jc w:val="both"/>
              <w:rPr>
                <w:rFonts w:hint="eastAsia" w:ascii="宋体" w:hAnsi="宋体" w:eastAsia="宋体" w:cs="宋体"/>
                <w:color w:val="333333"/>
                <w:sz w:val="21"/>
                <w:szCs w:val="21"/>
              </w:rPr>
            </w:pPr>
            <w:r>
              <w:rPr>
                <w:rFonts w:hint="eastAsia" w:ascii="宋体" w:hAnsi="宋体" w:eastAsia="宋体" w:cs="宋体"/>
                <w:color w:val="333333"/>
                <w:sz w:val="21"/>
                <w:szCs w:val="21"/>
              </w:rPr>
              <w:t>一、技术要求：</w:t>
            </w:r>
          </w:p>
          <w:p>
            <w:pPr>
              <w:widowControl w:val="0"/>
              <w:jc w:val="both"/>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1、更换流动池</w:t>
            </w:r>
          </w:p>
          <w:p>
            <w:pPr>
              <w:widowControl w:val="0"/>
              <w:jc w:val="both"/>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2、更换喷嘴</w:t>
            </w:r>
          </w:p>
          <w:p>
            <w:pPr>
              <w:widowControl w:val="0"/>
              <w:jc w:val="both"/>
              <w:rPr>
                <w:rFonts w:hint="eastAsia" w:ascii="宋体" w:hAnsi="宋体" w:eastAsia="宋体" w:cs="宋体"/>
                <w:color w:val="333333"/>
                <w:sz w:val="21"/>
                <w:szCs w:val="21"/>
              </w:rPr>
            </w:pPr>
            <w:r>
              <w:rPr>
                <w:rFonts w:hint="eastAsia" w:ascii="宋体" w:hAnsi="宋体" w:eastAsia="宋体" w:cs="宋体"/>
                <w:color w:val="333333"/>
                <w:sz w:val="21"/>
                <w:szCs w:val="21"/>
                <w:lang w:val="en-US" w:eastAsia="zh-CN"/>
              </w:rPr>
              <w:t>3、</w:t>
            </w:r>
            <w:r>
              <w:rPr>
                <w:rFonts w:hint="eastAsia" w:ascii="宋体" w:hAnsi="宋体" w:eastAsia="宋体" w:cs="宋体"/>
                <w:color w:val="333333"/>
                <w:sz w:val="21"/>
                <w:szCs w:val="21"/>
              </w:rPr>
              <w:t>所有配件均保证原厂配件</w:t>
            </w:r>
          </w:p>
          <w:p>
            <w:pPr>
              <w:tabs>
                <w:tab w:val="left" w:pos="832"/>
              </w:tabs>
              <w:rPr>
                <w:rFonts w:hint="eastAsia" w:ascii="宋体" w:hAnsi="宋体" w:eastAsia="宋体" w:cs="宋体"/>
                <w:b w:val="0"/>
                <w:bCs w:val="0"/>
                <w:color w:val="FF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trPr>
        <w:tc>
          <w:tcPr>
            <w:tcW w:w="1831" w:type="dxa"/>
            <w:vMerge w:val="restart"/>
            <w:vAlign w:val="center"/>
          </w:tcPr>
          <w:p>
            <w:pPr>
              <w:widowControl/>
              <w:adjustRightInd w:val="0"/>
              <w:snapToGrid w:val="0"/>
              <w:jc w:val="center"/>
              <w:rPr>
                <w:rFonts w:hint="eastAsia" w:ascii="宋体" w:hAnsi="宋体" w:eastAsia="宋体" w:cs="宋体"/>
                <w:b/>
                <w:color w:val="333333"/>
                <w:kern w:val="0"/>
                <w:sz w:val="21"/>
                <w:szCs w:val="21"/>
                <w:lang w:val="en-US" w:eastAsia="zh-CN"/>
              </w:rPr>
            </w:pPr>
            <w:r>
              <w:rPr>
                <w:rFonts w:hint="eastAsia" w:ascii="宋体" w:hAnsi="宋体" w:eastAsia="宋体" w:cs="宋体"/>
                <w:b/>
                <w:color w:val="333333"/>
                <w:kern w:val="0"/>
                <w:sz w:val="21"/>
                <w:szCs w:val="21"/>
                <w:lang w:val="en-US" w:eastAsia="zh-CN"/>
              </w:rPr>
              <w:t>商务要求</w:t>
            </w:r>
          </w:p>
          <w:p>
            <w:pPr>
              <w:widowControl/>
              <w:adjustRightInd w:val="0"/>
              <w:snapToGrid w:val="0"/>
              <w:jc w:val="center"/>
              <w:rPr>
                <w:rFonts w:hint="eastAsia" w:ascii="宋体" w:hAnsi="宋体" w:eastAsia="宋体" w:cs="宋体"/>
                <w:b/>
                <w:color w:val="333333"/>
                <w:kern w:val="0"/>
                <w:sz w:val="21"/>
                <w:szCs w:val="21"/>
                <w:lang w:val="en-US" w:eastAsia="zh-CN"/>
              </w:rPr>
            </w:pPr>
          </w:p>
        </w:tc>
        <w:tc>
          <w:tcPr>
            <w:tcW w:w="1592" w:type="dxa"/>
            <w:vAlign w:val="center"/>
          </w:tcPr>
          <w:p>
            <w:pPr>
              <w:widowControl/>
              <w:adjustRightInd w:val="0"/>
              <w:snapToGrid w:val="0"/>
              <w:jc w:val="center"/>
              <w:rPr>
                <w:rFonts w:hint="eastAsia" w:ascii="宋体" w:hAnsi="宋体" w:eastAsia="宋体" w:cs="宋体"/>
                <w:b/>
                <w:bCs/>
                <w:color w:val="333333"/>
                <w:kern w:val="0"/>
                <w:sz w:val="21"/>
                <w:szCs w:val="21"/>
                <w:lang w:val="en-US" w:eastAsia="zh-CN"/>
              </w:rPr>
            </w:pPr>
            <w:r>
              <w:rPr>
                <w:rFonts w:hint="eastAsia" w:ascii="宋体" w:hAnsi="宋体" w:eastAsia="宋体" w:cs="宋体"/>
                <w:b/>
                <w:bCs/>
                <w:color w:val="333333"/>
                <w:kern w:val="0"/>
                <w:sz w:val="21"/>
                <w:szCs w:val="21"/>
                <w:lang w:val="en-US" w:eastAsia="zh-CN"/>
              </w:rPr>
              <w:t>交货期/服务期、交货地点/服务地点及验收方式</w:t>
            </w:r>
          </w:p>
        </w:tc>
        <w:tc>
          <w:tcPr>
            <w:tcW w:w="6041" w:type="dxa"/>
            <w:vAlign w:val="center"/>
          </w:tcPr>
          <w:p>
            <w:pPr>
              <w:widowControl/>
              <w:adjustRightInd w:val="0"/>
              <w:snapToGrid w:val="0"/>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交货期：中标通知书发出后10个日历日内完成维修</w:t>
            </w:r>
          </w:p>
          <w:p>
            <w:pPr>
              <w:widowControl/>
              <w:adjustRightInd w:val="0"/>
              <w:snapToGrid w:val="0"/>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交货地点：重庆医科大学附属儿童医院渝中院区</w:t>
            </w:r>
          </w:p>
          <w:p>
            <w:pPr>
              <w:widowControl/>
              <w:adjustRightInd w:val="0"/>
              <w:snapToGrid w:val="0"/>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验收方式：医院组织验收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831" w:type="dxa"/>
            <w:vMerge w:val="continue"/>
            <w:vAlign w:val="center"/>
          </w:tcPr>
          <w:p>
            <w:pPr>
              <w:widowControl/>
              <w:adjustRightInd w:val="0"/>
              <w:snapToGrid w:val="0"/>
              <w:jc w:val="center"/>
              <w:rPr>
                <w:rFonts w:hint="eastAsia" w:ascii="宋体" w:hAnsi="宋体" w:eastAsia="宋体" w:cs="宋体"/>
                <w:b/>
                <w:color w:val="333333"/>
                <w:kern w:val="0"/>
                <w:sz w:val="21"/>
                <w:szCs w:val="21"/>
              </w:rPr>
            </w:pPr>
          </w:p>
        </w:tc>
        <w:tc>
          <w:tcPr>
            <w:tcW w:w="1592" w:type="dxa"/>
            <w:vAlign w:val="center"/>
          </w:tcPr>
          <w:p>
            <w:pPr>
              <w:widowControl/>
              <w:adjustRightInd w:val="0"/>
              <w:snapToGrid w:val="0"/>
              <w:jc w:val="center"/>
              <w:rPr>
                <w:rFonts w:hint="eastAsia" w:ascii="宋体" w:hAnsi="宋体" w:eastAsia="宋体" w:cs="宋体"/>
                <w:b/>
                <w:bCs/>
                <w:color w:val="333333"/>
                <w:kern w:val="0"/>
                <w:sz w:val="21"/>
                <w:szCs w:val="21"/>
                <w:lang w:val="en-US" w:eastAsia="zh-CN"/>
              </w:rPr>
            </w:pPr>
            <w:r>
              <w:rPr>
                <w:rFonts w:hint="eastAsia" w:ascii="宋体" w:hAnsi="宋体" w:eastAsia="宋体" w:cs="宋体"/>
                <w:b/>
                <w:bCs/>
                <w:color w:val="333333"/>
                <w:kern w:val="0"/>
                <w:sz w:val="21"/>
                <w:szCs w:val="21"/>
                <w:lang w:val="en-US" w:eastAsia="zh-CN"/>
              </w:rPr>
              <w:t>报价要求</w:t>
            </w:r>
          </w:p>
        </w:tc>
        <w:tc>
          <w:tcPr>
            <w:tcW w:w="6041" w:type="dxa"/>
            <w:vAlign w:val="center"/>
          </w:tcPr>
          <w:p>
            <w:pPr>
              <w:widowControl/>
              <w:adjustRightInd w:val="0"/>
              <w:snapToGrid w:val="0"/>
              <w:jc w:val="both"/>
              <w:rPr>
                <w:rFonts w:hint="default" w:ascii="宋体" w:hAnsi="宋体" w:eastAsia="宋体" w:cs="宋体"/>
                <w:b w:val="0"/>
                <w:bCs w:val="0"/>
                <w:color w:val="333333"/>
                <w:kern w:val="0"/>
                <w:sz w:val="21"/>
                <w:szCs w:val="21"/>
                <w:lang w:val="en-US" w:eastAsia="zh-CN"/>
              </w:rPr>
            </w:pPr>
            <w:r>
              <w:rPr>
                <w:rFonts w:hint="eastAsia" w:ascii="宋体" w:hAnsi="宋体" w:eastAsia="宋体" w:cs="宋体"/>
                <w:b w:val="0"/>
                <w:bCs w:val="0"/>
                <w:color w:val="333333"/>
                <w:kern w:val="0"/>
                <w:sz w:val="21"/>
                <w:szCs w:val="21"/>
                <w:lang w:val="en-US" w:eastAsia="zh-CN"/>
              </w:rPr>
              <w:t>报价应为包干价，包含配件、人工、运输及其他所有费用。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1831" w:type="dxa"/>
            <w:vMerge w:val="continue"/>
            <w:vAlign w:val="center"/>
          </w:tcPr>
          <w:p>
            <w:pPr>
              <w:widowControl/>
              <w:adjustRightInd w:val="0"/>
              <w:snapToGrid w:val="0"/>
              <w:jc w:val="center"/>
              <w:rPr>
                <w:rFonts w:hint="eastAsia" w:ascii="宋体" w:hAnsi="宋体" w:eastAsia="宋体" w:cs="宋体"/>
                <w:b/>
                <w:color w:val="333333"/>
                <w:kern w:val="0"/>
                <w:sz w:val="21"/>
                <w:szCs w:val="21"/>
              </w:rPr>
            </w:pPr>
          </w:p>
        </w:tc>
        <w:tc>
          <w:tcPr>
            <w:tcW w:w="1592" w:type="dxa"/>
            <w:vAlign w:val="center"/>
          </w:tcPr>
          <w:p>
            <w:pPr>
              <w:widowControl/>
              <w:adjustRightInd w:val="0"/>
              <w:snapToGrid w:val="0"/>
              <w:jc w:val="center"/>
              <w:rPr>
                <w:rFonts w:hint="eastAsia" w:ascii="宋体" w:hAnsi="宋体" w:eastAsia="宋体" w:cs="宋体"/>
                <w:b/>
                <w:bCs/>
                <w:color w:val="333333"/>
                <w:kern w:val="0"/>
                <w:sz w:val="21"/>
                <w:szCs w:val="21"/>
                <w:lang w:val="en-US" w:eastAsia="zh-CN"/>
              </w:rPr>
            </w:pPr>
            <w:r>
              <w:rPr>
                <w:rFonts w:hint="eastAsia" w:ascii="宋体" w:hAnsi="宋体" w:eastAsia="宋体" w:cs="宋体"/>
                <w:b/>
                <w:bCs/>
                <w:color w:val="333333"/>
                <w:kern w:val="0"/>
                <w:sz w:val="21"/>
                <w:szCs w:val="21"/>
                <w:lang w:val="en-US" w:eastAsia="zh-CN"/>
              </w:rPr>
              <w:t>质量保证及售后服务</w:t>
            </w:r>
          </w:p>
        </w:tc>
        <w:tc>
          <w:tcPr>
            <w:tcW w:w="6041" w:type="dxa"/>
            <w:vAlign w:val="center"/>
          </w:tcPr>
          <w:p>
            <w:pPr>
              <w:pStyle w:val="18"/>
              <w:keepNext w:val="0"/>
              <w:keepLines w:val="0"/>
              <w:suppressLineNumbers w:val="0"/>
              <w:spacing w:before="0" w:beforeAutospacing="0" w:after="0" w:afterAutospacing="0" w:line="360" w:lineRule="auto"/>
              <w:ind w:left="0" w:right="0" w:firstLine="480"/>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1、质保期不低于半年，易损件在质保范围内；</w:t>
            </w:r>
          </w:p>
          <w:p>
            <w:pPr>
              <w:pStyle w:val="18"/>
              <w:keepNext w:val="0"/>
              <w:keepLines w:val="0"/>
              <w:suppressLineNumbers w:val="0"/>
              <w:spacing w:before="0" w:beforeAutospacing="0" w:after="0" w:afterAutospacing="0" w:line="360" w:lineRule="auto"/>
              <w:ind w:left="0" w:right="0" w:firstLine="480"/>
              <w:rPr>
                <w:rFonts w:hint="eastAsia" w:ascii="宋体" w:hAnsi="宋体" w:eastAsia="宋体" w:cs="宋体"/>
                <w:color w:val="333333"/>
                <w:sz w:val="21"/>
                <w:szCs w:val="21"/>
              </w:rPr>
            </w:pPr>
            <w:r>
              <w:rPr>
                <w:rFonts w:hint="eastAsia" w:ascii="宋体" w:hAnsi="宋体" w:eastAsia="宋体" w:cs="宋体"/>
                <w:color w:val="333333"/>
                <w:sz w:val="21"/>
                <w:szCs w:val="21"/>
                <w:lang w:val="en-US" w:eastAsia="zh-CN"/>
              </w:rPr>
              <w:t>2</w:t>
            </w:r>
            <w:r>
              <w:rPr>
                <w:rFonts w:hint="eastAsia" w:ascii="宋体" w:hAnsi="宋体" w:eastAsia="宋体" w:cs="宋体"/>
                <w:color w:val="333333"/>
                <w:sz w:val="21"/>
                <w:szCs w:val="21"/>
              </w:rPr>
              <w:t>、出现故障响应到场时间24小时内；</w:t>
            </w:r>
          </w:p>
          <w:p>
            <w:pPr>
              <w:pStyle w:val="18"/>
              <w:keepNext w:val="0"/>
              <w:keepLines w:val="0"/>
              <w:suppressLineNumbers w:val="0"/>
              <w:spacing w:before="0" w:beforeAutospacing="0" w:after="0" w:afterAutospacing="0" w:line="360" w:lineRule="auto"/>
              <w:ind w:left="0" w:right="0" w:firstLine="480"/>
              <w:rPr>
                <w:rFonts w:hint="eastAsia" w:ascii="宋体" w:hAnsi="宋体" w:eastAsia="宋体" w:cs="宋体"/>
                <w:color w:val="333333"/>
                <w:sz w:val="21"/>
                <w:szCs w:val="21"/>
              </w:rPr>
            </w:pPr>
            <w:r>
              <w:rPr>
                <w:rFonts w:hint="eastAsia" w:ascii="宋体" w:hAnsi="宋体" w:eastAsia="宋体" w:cs="宋体"/>
                <w:color w:val="333333"/>
                <w:sz w:val="21"/>
                <w:szCs w:val="21"/>
                <w:lang w:val="en-US" w:eastAsia="zh-CN"/>
              </w:rPr>
              <w:t>3</w:t>
            </w:r>
            <w:r>
              <w:rPr>
                <w:rFonts w:hint="eastAsia" w:ascii="宋体" w:hAnsi="宋体" w:eastAsia="宋体" w:cs="宋体"/>
                <w:color w:val="333333"/>
                <w:sz w:val="21"/>
                <w:szCs w:val="21"/>
              </w:rPr>
              <w:t>、提供维修技术资料；</w:t>
            </w:r>
          </w:p>
          <w:p>
            <w:pPr>
              <w:pStyle w:val="18"/>
              <w:keepNext w:val="0"/>
              <w:keepLines w:val="0"/>
              <w:suppressLineNumbers w:val="0"/>
              <w:spacing w:before="0" w:beforeAutospacing="0" w:after="0" w:afterAutospacing="0" w:line="360" w:lineRule="auto"/>
              <w:ind w:left="0" w:right="0" w:firstLine="480"/>
              <w:rPr>
                <w:rFonts w:hint="eastAsia" w:ascii="宋体" w:hAnsi="宋体" w:eastAsia="宋体" w:cs="宋体"/>
                <w:color w:val="333333"/>
                <w:sz w:val="21"/>
                <w:szCs w:val="21"/>
              </w:rPr>
            </w:pPr>
            <w:r>
              <w:rPr>
                <w:rFonts w:hint="eastAsia" w:ascii="宋体" w:hAnsi="宋体" w:eastAsia="宋体" w:cs="宋体"/>
                <w:color w:val="333333"/>
                <w:sz w:val="21"/>
                <w:szCs w:val="21"/>
                <w:lang w:val="en-US" w:eastAsia="zh-CN"/>
              </w:rPr>
              <w:t>4</w:t>
            </w:r>
            <w:r>
              <w:rPr>
                <w:rFonts w:hint="eastAsia" w:ascii="宋体" w:hAnsi="宋体" w:eastAsia="宋体" w:cs="宋体"/>
                <w:color w:val="333333"/>
                <w:sz w:val="21"/>
                <w:szCs w:val="21"/>
              </w:rPr>
              <w:t>、维修工程师免费上门安装、培训；</w:t>
            </w:r>
          </w:p>
          <w:p>
            <w:pPr>
              <w:pStyle w:val="18"/>
              <w:keepNext w:val="0"/>
              <w:keepLines w:val="0"/>
              <w:suppressLineNumbers w:val="0"/>
              <w:spacing w:before="0" w:beforeAutospacing="0" w:after="0" w:afterAutospacing="0" w:line="360" w:lineRule="auto"/>
              <w:ind w:left="0" w:right="0" w:firstLine="480"/>
              <w:rPr>
                <w:rFonts w:hint="eastAsia" w:ascii="宋体" w:hAnsi="宋体" w:eastAsia="宋体" w:cs="宋体"/>
                <w:color w:val="333333"/>
                <w:sz w:val="21"/>
                <w:szCs w:val="21"/>
              </w:rPr>
            </w:pPr>
            <w:r>
              <w:rPr>
                <w:rFonts w:hint="eastAsia" w:ascii="宋体" w:hAnsi="宋体" w:eastAsia="宋体" w:cs="宋体"/>
                <w:color w:val="333333"/>
                <w:sz w:val="21"/>
                <w:szCs w:val="21"/>
                <w:lang w:val="en-US" w:eastAsia="zh-CN"/>
              </w:rPr>
              <w:t>5</w:t>
            </w:r>
            <w:r>
              <w:rPr>
                <w:rFonts w:hint="eastAsia" w:ascii="宋体" w:hAnsi="宋体" w:eastAsia="宋体" w:cs="宋体"/>
                <w:color w:val="333333"/>
                <w:sz w:val="21"/>
                <w:szCs w:val="21"/>
              </w:rPr>
              <w:t>、一年不低于4次定期维护保养；</w:t>
            </w:r>
          </w:p>
          <w:p>
            <w:pPr>
              <w:pStyle w:val="18"/>
              <w:keepNext w:val="0"/>
              <w:keepLines w:val="0"/>
              <w:suppressLineNumbers w:val="0"/>
              <w:spacing w:before="0" w:beforeAutospacing="0" w:after="0" w:afterAutospacing="0" w:line="360" w:lineRule="auto"/>
              <w:ind w:left="0" w:right="0" w:firstLine="480"/>
              <w:rPr>
                <w:rFonts w:hint="eastAsia" w:ascii="宋体" w:hAnsi="宋体" w:eastAsia="宋体" w:cs="宋体"/>
                <w:color w:val="333333"/>
                <w:sz w:val="21"/>
                <w:szCs w:val="21"/>
              </w:rPr>
            </w:pPr>
            <w:r>
              <w:rPr>
                <w:rFonts w:hint="eastAsia" w:ascii="宋体" w:hAnsi="宋体" w:eastAsia="宋体" w:cs="宋体"/>
                <w:color w:val="333333"/>
                <w:sz w:val="21"/>
                <w:szCs w:val="21"/>
                <w:lang w:val="en-US" w:eastAsia="zh-CN"/>
              </w:rPr>
              <w:t>6</w:t>
            </w:r>
            <w:r>
              <w:rPr>
                <w:rFonts w:hint="eastAsia" w:ascii="宋体" w:hAnsi="宋体" w:eastAsia="宋体" w:cs="宋体"/>
                <w:color w:val="333333"/>
                <w:sz w:val="21"/>
                <w:szCs w:val="21"/>
              </w:rPr>
              <w:t>、有西南地区本地化服务机构和服务人员证明并且能够提供证明材料（公司的营业证等复印件加盖公章）</w:t>
            </w:r>
          </w:p>
          <w:p>
            <w:pPr>
              <w:widowControl/>
              <w:numPr>
                <w:ilvl w:val="0"/>
                <w:numId w:val="0"/>
              </w:numPr>
              <w:adjustRightInd w:val="0"/>
              <w:snapToGrid w:val="0"/>
              <w:ind w:firstLine="210" w:firstLineChars="100"/>
              <w:jc w:val="left"/>
              <w:rPr>
                <w:rFonts w:hint="eastAsia" w:ascii="宋体" w:hAnsi="宋体" w:eastAsia="宋体" w:cs="宋体"/>
                <w:b w:val="0"/>
                <w:bCs w:val="0"/>
                <w:color w:val="333333"/>
                <w:kern w:val="0"/>
                <w:sz w:val="21"/>
                <w:szCs w:val="21"/>
                <w:lang w:val="en-US" w:eastAsia="zh-CN"/>
              </w:rPr>
            </w:pPr>
            <w:r>
              <w:rPr>
                <w:rFonts w:hint="eastAsia" w:ascii="宋体" w:hAnsi="宋体" w:eastAsia="宋体" w:cs="宋体"/>
                <w:kern w:val="0"/>
                <w:sz w:val="21"/>
                <w:szCs w:val="21"/>
              </w:rPr>
              <w:t>※</w:t>
            </w:r>
            <w:r>
              <w:rPr>
                <w:rFonts w:hint="eastAsia" w:ascii="宋体" w:hAnsi="宋体" w:eastAsia="宋体" w:cs="宋体"/>
                <w:color w:val="333333"/>
                <w:sz w:val="21"/>
                <w:szCs w:val="21"/>
                <w:lang w:val="en-US" w:eastAsia="zh-CN"/>
              </w:rPr>
              <w:t>7</w:t>
            </w:r>
            <w:r>
              <w:rPr>
                <w:rFonts w:hint="eastAsia" w:ascii="宋体" w:hAnsi="宋体" w:eastAsia="宋体" w:cs="宋体"/>
                <w:color w:val="333333"/>
                <w:sz w:val="21"/>
                <w:szCs w:val="21"/>
              </w:rPr>
              <w:t>、进口设备需提供报关单、产品核酸检测报告、消杀证明。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831" w:type="dxa"/>
            <w:vMerge w:val="continue"/>
            <w:vAlign w:val="center"/>
          </w:tcPr>
          <w:p>
            <w:pPr>
              <w:widowControl/>
              <w:adjustRightInd w:val="0"/>
              <w:snapToGrid w:val="0"/>
              <w:jc w:val="center"/>
              <w:rPr>
                <w:rFonts w:hint="eastAsia" w:ascii="宋体" w:hAnsi="宋体" w:eastAsia="宋体" w:cs="宋体"/>
                <w:b/>
                <w:color w:val="333333"/>
                <w:kern w:val="0"/>
                <w:sz w:val="21"/>
                <w:szCs w:val="21"/>
              </w:rPr>
            </w:pPr>
          </w:p>
        </w:tc>
        <w:tc>
          <w:tcPr>
            <w:tcW w:w="1592" w:type="dxa"/>
            <w:vAlign w:val="center"/>
          </w:tcPr>
          <w:p>
            <w:pPr>
              <w:widowControl/>
              <w:adjustRightInd w:val="0"/>
              <w:snapToGrid w:val="0"/>
              <w:jc w:val="center"/>
              <w:rPr>
                <w:rFonts w:hint="eastAsia" w:ascii="宋体" w:hAnsi="宋体" w:eastAsia="宋体" w:cs="宋体"/>
                <w:b/>
                <w:bCs/>
                <w:color w:val="333333"/>
                <w:kern w:val="0"/>
                <w:sz w:val="21"/>
                <w:szCs w:val="21"/>
                <w:lang w:val="en-US" w:eastAsia="zh-CN"/>
              </w:rPr>
            </w:pPr>
            <w:r>
              <w:rPr>
                <w:rFonts w:hint="eastAsia" w:ascii="宋体" w:hAnsi="宋体" w:eastAsia="宋体" w:cs="宋体"/>
                <w:b/>
                <w:bCs/>
                <w:color w:val="333333"/>
                <w:kern w:val="0"/>
                <w:sz w:val="21"/>
                <w:szCs w:val="21"/>
                <w:lang w:val="en-US" w:eastAsia="zh-CN"/>
              </w:rPr>
              <w:t>结算与付款方式</w:t>
            </w:r>
          </w:p>
        </w:tc>
        <w:tc>
          <w:tcPr>
            <w:tcW w:w="6041" w:type="dxa"/>
            <w:vAlign w:val="center"/>
          </w:tcPr>
          <w:p>
            <w:pPr>
              <w:widowControl/>
              <w:adjustRightInd w:val="0"/>
              <w:snapToGrid w:val="0"/>
              <w:jc w:val="left"/>
              <w:rPr>
                <w:rFonts w:hint="eastAsia" w:ascii="宋体" w:hAnsi="宋体" w:eastAsia="宋体" w:cs="宋体"/>
                <w:b w:val="0"/>
                <w:bCs w:val="0"/>
                <w:color w:val="333333"/>
                <w:kern w:val="0"/>
                <w:sz w:val="21"/>
                <w:szCs w:val="21"/>
                <w:lang w:val="en-US" w:eastAsia="zh-CN"/>
              </w:rPr>
            </w:pPr>
            <w:r>
              <w:rPr>
                <w:rFonts w:hint="eastAsia" w:ascii="宋体" w:hAnsi="宋体" w:eastAsia="宋体" w:cs="宋体"/>
                <w:b w:val="0"/>
                <w:bCs w:val="0"/>
                <w:color w:val="333333"/>
                <w:kern w:val="0"/>
                <w:sz w:val="21"/>
                <w:szCs w:val="21"/>
                <w:lang w:val="en-US" w:eastAsia="zh-CN"/>
              </w:rPr>
              <w:t>结算要求：一次性结算。</w:t>
            </w:r>
          </w:p>
          <w:p>
            <w:pPr>
              <w:widowControl/>
              <w:adjustRightInd w:val="0"/>
              <w:snapToGrid w:val="0"/>
              <w:jc w:val="left"/>
              <w:rPr>
                <w:rFonts w:hint="eastAsia" w:ascii="宋体" w:hAnsi="宋体" w:eastAsia="宋体" w:cs="宋体"/>
                <w:b w:val="0"/>
                <w:bCs w:val="0"/>
                <w:color w:val="333333"/>
                <w:kern w:val="0"/>
                <w:sz w:val="21"/>
                <w:szCs w:val="21"/>
                <w:lang w:val="en-US" w:eastAsia="zh-CN"/>
              </w:rPr>
            </w:pPr>
            <w:r>
              <w:rPr>
                <w:rFonts w:hint="eastAsia" w:ascii="宋体" w:hAnsi="宋体" w:eastAsia="宋体" w:cs="宋体"/>
                <w:b w:val="0"/>
                <w:bCs w:val="0"/>
                <w:color w:val="333333"/>
                <w:kern w:val="0"/>
                <w:sz w:val="21"/>
                <w:szCs w:val="21"/>
                <w:lang w:val="en-US" w:eastAsia="zh-CN"/>
              </w:rPr>
              <w:t>付款方式：维修完成后2个月付全款。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1831" w:type="dxa"/>
            <w:vMerge w:val="continue"/>
            <w:vAlign w:val="center"/>
          </w:tcPr>
          <w:p>
            <w:pPr>
              <w:widowControl/>
              <w:adjustRightInd w:val="0"/>
              <w:snapToGrid w:val="0"/>
              <w:jc w:val="center"/>
              <w:rPr>
                <w:rFonts w:hint="eastAsia" w:ascii="宋体" w:hAnsi="宋体" w:eastAsia="宋体" w:cs="宋体"/>
                <w:b/>
                <w:color w:val="333333"/>
                <w:kern w:val="0"/>
                <w:sz w:val="21"/>
                <w:szCs w:val="21"/>
              </w:rPr>
            </w:pPr>
          </w:p>
        </w:tc>
        <w:tc>
          <w:tcPr>
            <w:tcW w:w="1592" w:type="dxa"/>
            <w:vAlign w:val="center"/>
          </w:tcPr>
          <w:p>
            <w:pPr>
              <w:widowControl/>
              <w:adjustRightInd w:val="0"/>
              <w:snapToGrid w:val="0"/>
              <w:jc w:val="center"/>
              <w:rPr>
                <w:rFonts w:hint="eastAsia" w:ascii="宋体" w:hAnsi="宋体" w:eastAsia="宋体" w:cs="宋体"/>
                <w:b/>
                <w:bCs/>
                <w:color w:val="333333"/>
                <w:kern w:val="0"/>
                <w:sz w:val="21"/>
                <w:szCs w:val="21"/>
                <w:lang w:val="en-US" w:eastAsia="zh-CN"/>
              </w:rPr>
            </w:pPr>
            <w:r>
              <w:rPr>
                <w:rFonts w:hint="eastAsia" w:ascii="宋体" w:hAnsi="宋体" w:eastAsia="宋体" w:cs="宋体"/>
                <w:b/>
                <w:bCs/>
                <w:color w:val="333333"/>
                <w:kern w:val="0"/>
                <w:sz w:val="21"/>
                <w:szCs w:val="21"/>
                <w:lang w:val="en-US" w:eastAsia="zh-CN"/>
              </w:rPr>
              <w:t>知识产权</w:t>
            </w:r>
          </w:p>
        </w:tc>
        <w:tc>
          <w:tcPr>
            <w:tcW w:w="6041" w:type="dxa"/>
            <w:vAlign w:val="center"/>
          </w:tcPr>
          <w:p>
            <w:pPr>
              <w:widowControl/>
              <w:adjustRightInd w:val="0"/>
              <w:snapToGrid w:val="0"/>
              <w:jc w:val="left"/>
              <w:rPr>
                <w:rFonts w:hint="eastAsia" w:ascii="宋体" w:hAnsi="宋体" w:eastAsia="宋体" w:cs="宋体"/>
                <w:b w:val="0"/>
                <w:bCs w:val="0"/>
                <w:color w:val="333333"/>
                <w:kern w:val="0"/>
                <w:sz w:val="21"/>
                <w:szCs w:val="21"/>
                <w:lang w:val="en-US" w:eastAsia="zh-CN"/>
              </w:rPr>
            </w:pPr>
            <w:r>
              <w:rPr>
                <w:rFonts w:hint="eastAsia" w:ascii="宋体" w:hAnsi="宋体" w:eastAsia="宋体" w:cs="宋体"/>
                <w:b w:val="0"/>
                <w:bCs w:val="0"/>
                <w:color w:val="333333"/>
                <w:kern w:val="0"/>
                <w:sz w:val="21"/>
                <w:szCs w:val="21"/>
                <w:lang w:val="en-US" w:eastAsia="zh-CN"/>
              </w:rPr>
              <w:t>医院在中国境内使用投标人提供的货物及服务时免受第三方提出的侵犯其专利权或其他知识产权的起诉。如有第三方提出侵权指控，中标人应承担由此引起的一切法律责任和费用。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831" w:type="dxa"/>
            <w:vMerge w:val="continue"/>
            <w:vAlign w:val="center"/>
          </w:tcPr>
          <w:p>
            <w:pPr>
              <w:widowControl/>
              <w:adjustRightInd w:val="0"/>
              <w:snapToGrid w:val="0"/>
              <w:jc w:val="center"/>
              <w:rPr>
                <w:rFonts w:hint="eastAsia" w:ascii="宋体" w:hAnsi="宋体" w:eastAsia="宋体" w:cs="宋体"/>
                <w:b/>
                <w:color w:val="333333"/>
                <w:kern w:val="0"/>
                <w:sz w:val="21"/>
                <w:szCs w:val="21"/>
              </w:rPr>
            </w:pPr>
          </w:p>
        </w:tc>
        <w:tc>
          <w:tcPr>
            <w:tcW w:w="1592" w:type="dxa"/>
            <w:vAlign w:val="center"/>
          </w:tcPr>
          <w:p>
            <w:pPr>
              <w:widowControl/>
              <w:adjustRightInd w:val="0"/>
              <w:snapToGrid w:val="0"/>
              <w:jc w:val="center"/>
              <w:rPr>
                <w:rFonts w:hint="eastAsia" w:ascii="宋体" w:hAnsi="宋体" w:eastAsia="宋体" w:cs="宋体"/>
                <w:b/>
                <w:bCs/>
                <w:color w:val="333333"/>
                <w:kern w:val="0"/>
                <w:sz w:val="21"/>
                <w:szCs w:val="21"/>
                <w:lang w:val="en-US" w:eastAsia="zh-CN"/>
              </w:rPr>
            </w:pPr>
            <w:r>
              <w:rPr>
                <w:rFonts w:hint="eastAsia" w:ascii="宋体" w:hAnsi="宋体" w:eastAsia="宋体" w:cs="宋体"/>
                <w:b/>
                <w:bCs/>
                <w:color w:val="333333"/>
                <w:kern w:val="0"/>
                <w:sz w:val="21"/>
                <w:szCs w:val="21"/>
                <w:lang w:val="en-US" w:eastAsia="zh-CN"/>
              </w:rPr>
              <w:t>培训要求</w:t>
            </w:r>
          </w:p>
        </w:tc>
        <w:tc>
          <w:tcPr>
            <w:tcW w:w="6041" w:type="dxa"/>
            <w:vAlign w:val="center"/>
          </w:tcPr>
          <w:p>
            <w:pPr>
              <w:widowControl/>
              <w:adjustRightInd w:val="0"/>
              <w:snapToGrid w:val="0"/>
              <w:jc w:val="left"/>
              <w:rPr>
                <w:rFonts w:hint="eastAsia" w:ascii="宋体" w:hAnsi="宋体" w:eastAsia="宋体" w:cs="宋体"/>
                <w:b w:val="0"/>
                <w:bCs w:val="0"/>
                <w:color w:val="333333"/>
                <w:kern w:val="0"/>
                <w:sz w:val="21"/>
                <w:szCs w:val="21"/>
                <w:lang w:val="en-US" w:eastAsia="zh-CN"/>
              </w:rPr>
            </w:pPr>
            <w:r>
              <w:rPr>
                <w:rFonts w:hint="eastAsia" w:ascii="宋体" w:hAnsi="宋体" w:eastAsia="宋体" w:cs="宋体"/>
                <w:b w:val="0"/>
                <w:bCs w:val="0"/>
                <w:color w:val="333333"/>
                <w:kern w:val="0"/>
                <w:sz w:val="21"/>
                <w:szCs w:val="21"/>
                <w:lang w:val="en-US" w:eastAsia="zh-CN"/>
              </w:rPr>
              <w:t>投标人对其提供产品的使用和操作应尽培训义务。投标人应提供对采购人的基本免费培训，能保证使用人员能正常操作。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31" w:type="dxa"/>
            <w:vMerge w:val="continue"/>
            <w:vAlign w:val="center"/>
          </w:tcPr>
          <w:p>
            <w:pPr>
              <w:widowControl/>
              <w:adjustRightInd w:val="0"/>
              <w:snapToGrid w:val="0"/>
              <w:jc w:val="center"/>
              <w:rPr>
                <w:rFonts w:hint="eastAsia" w:ascii="宋体" w:hAnsi="宋体" w:eastAsia="宋体" w:cs="宋体"/>
                <w:b/>
                <w:color w:val="333333"/>
                <w:kern w:val="0"/>
                <w:sz w:val="21"/>
                <w:szCs w:val="21"/>
              </w:rPr>
            </w:pPr>
          </w:p>
        </w:tc>
        <w:tc>
          <w:tcPr>
            <w:tcW w:w="1592" w:type="dxa"/>
            <w:vAlign w:val="center"/>
          </w:tcPr>
          <w:p>
            <w:pPr>
              <w:widowControl/>
              <w:adjustRightInd w:val="0"/>
              <w:snapToGrid w:val="0"/>
              <w:jc w:val="center"/>
              <w:rPr>
                <w:rFonts w:hint="eastAsia" w:ascii="宋体" w:hAnsi="宋体" w:eastAsia="宋体" w:cs="宋体"/>
                <w:b/>
                <w:bCs/>
                <w:color w:val="333333"/>
                <w:kern w:val="0"/>
                <w:sz w:val="21"/>
                <w:szCs w:val="21"/>
                <w:lang w:val="en-US" w:eastAsia="zh-CN"/>
              </w:rPr>
            </w:pPr>
            <w:r>
              <w:rPr>
                <w:rFonts w:hint="eastAsia" w:ascii="宋体" w:hAnsi="宋体" w:eastAsia="宋体" w:cs="宋体"/>
                <w:b/>
                <w:bCs/>
                <w:color w:val="333333"/>
                <w:kern w:val="0"/>
                <w:sz w:val="21"/>
                <w:szCs w:val="21"/>
                <w:lang w:val="en-US" w:eastAsia="zh-CN"/>
              </w:rPr>
              <w:t>附件、图纸及包装要求</w:t>
            </w:r>
          </w:p>
        </w:tc>
        <w:tc>
          <w:tcPr>
            <w:tcW w:w="6041" w:type="dxa"/>
            <w:vAlign w:val="center"/>
          </w:tcPr>
          <w:p>
            <w:pPr>
              <w:widowControl/>
              <w:adjustRightInd w:val="0"/>
              <w:snapToGrid w:val="0"/>
              <w:jc w:val="left"/>
              <w:rPr>
                <w:rFonts w:hint="eastAsia" w:ascii="宋体" w:hAnsi="宋体" w:eastAsia="宋体" w:cs="宋体"/>
                <w:b w:val="0"/>
                <w:bCs w:val="0"/>
                <w:color w:val="333333"/>
                <w:kern w:val="0"/>
                <w:sz w:val="21"/>
                <w:szCs w:val="21"/>
                <w:lang w:val="en-US" w:eastAsia="zh-CN"/>
              </w:rPr>
            </w:pPr>
            <w:r>
              <w:rPr>
                <w:rFonts w:hint="eastAsia" w:ascii="宋体" w:hAnsi="宋体" w:eastAsia="宋体" w:cs="宋体"/>
                <w:b w:val="0"/>
                <w:bCs w:val="0"/>
                <w:color w:val="333333"/>
                <w:kern w:val="0"/>
                <w:sz w:val="21"/>
                <w:szCs w:val="21"/>
                <w:lang w:val="en-US" w:eastAsia="zh-CN"/>
              </w:rPr>
              <w:t>所有设备按照制造商规定的产品包装和随机标准附件为准。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831" w:type="dxa"/>
            <w:vMerge w:val="continue"/>
            <w:vAlign w:val="center"/>
          </w:tcPr>
          <w:p>
            <w:pPr>
              <w:widowControl/>
              <w:adjustRightInd w:val="0"/>
              <w:snapToGrid w:val="0"/>
              <w:jc w:val="center"/>
              <w:rPr>
                <w:rFonts w:hint="eastAsia" w:ascii="宋体" w:hAnsi="宋体" w:eastAsia="宋体" w:cs="宋体"/>
                <w:b/>
                <w:color w:val="333333"/>
                <w:kern w:val="0"/>
                <w:sz w:val="21"/>
                <w:szCs w:val="21"/>
              </w:rPr>
            </w:pPr>
          </w:p>
        </w:tc>
        <w:tc>
          <w:tcPr>
            <w:tcW w:w="1592" w:type="dxa"/>
            <w:vAlign w:val="center"/>
          </w:tcPr>
          <w:p>
            <w:pPr>
              <w:widowControl/>
              <w:adjustRightInd w:val="0"/>
              <w:snapToGrid w:val="0"/>
              <w:jc w:val="center"/>
              <w:rPr>
                <w:rFonts w:hint="eastAsia" w:ascii="宋体" w:hAnsi="宋体" w:eastAsia="宋体" w:cs="宋体"/>
                <w:b/>
                <w:bCs/>
                <w:color w:val="333333"/>
                <w:kern w:val="0"/>
                <w:sz w:val="21"/>
                <w:szCs w:val="21"/>
                <w:lang w:val="en-US" w:eastAsia="zh-CN"/>
              </w:rPr>
            </w:pPr>
            <w:r>
              <w:rPr>
                <w:rFonts w:hint="eastAsia" w:ascii="宋体" w:hAnsi="宋体" w:eastAsia="宋体" w:cs="宋体"/>
                <w:b/>
                <w:bCs/>
                <w:color w:val="333333"/>
                <w:kern w:val="0"/>
                <w:sz w:val="21"/>
                <w:szCs w:val="21"/>
                <w:lang w:val="en-US" w:eastAsia="zh-CN"/>
              </w:rPr>
              <w:t>其他商务要求</w:t>
            </w:r>
          </w:p>
        </w:tc>
        <w:tc>
          <w:tcPr>
            <w:tcW w:w="6041" w:type="dxa"/>
            <w:vAlign w:val="center"/>
          </w:tcPr>
          <w:p>
            <w:pPr>
              <w:widowControl/>
              <w:adjustRightInd w:val="0"/>
              <w:snapToGrid w:val="0"/>
              <w:jc w:val="center"/>
              <w:rPr>
                <w:rFonts w:hint="eastAsia" w:ascii="宋体" w:hAnsi="宋体" w:eastAsia="宋体" w:cs="宋体"/>
                <w:b w:val="0"/>
                <w:bCs w:val="0"/>
                <w:color w:val="333333"/>
                <w:kern w:val="0"/>
                <w:sz w:val="21"/>
                <w:szCs w:val="21"/>
                <w:lang w:eastAsia="zh-CN"/>
              </w:rPr>
            </w:pPr>
            <w:r>
              <w:rPr>
                <w:rFonts w:hint="eastAsia" w:ascii="宋体" w:hAnsi="宋体" w:eastAsia="宋体" w:cs="宋体"/>
                <w:b w:val="0"/>
                <w:bCs w:val="0"/>
                <w:color w:val="333333"/>
                <w:kern w:val="0"/>
                <w:sz w:val="21"/>
                <w:szCs w:val="21"/>
                <w:lang w:val="en-US" w:eastAsia="zh-CN"/>
              </w:rPr>
              <w:t>无</w:t>
            </w:r>
          </w:p>
        </w:tc>
      </w:tr>
    </w:tbl>
    <w:p>
      <w:pPr>
        <w:rPr>
          <w:rFonts w:hint="eastAsia" w:ascii="宋体" w:hAnsi="宋体" w:eastAsia="宋体" w:cs="宋体"/>
          <w:b/>
          <w:bCs/>
          <w:kern w:val="36"/>
          <w:sz w:val="32"/>
          <w:szCs w:val="21"/>
        </w:rPr>
      </w:pPr>
    </w:p>
    <w:p>
      <w:pPr>
        <w:rPr>
          <w:rFonts w:hint="eastAsia" w:ascii="宋体" w:hAnsi="宋体" w:eastAsia="宋体" w:cs="宋体"/>
          <w:b/>
          <w:bCs/>
          <w:kern w:val="36"/>
          <w:sz w:val="32"/>
          <w:szCs w:val="21"/>
        </w:rPr>
      </w:pPr>
    </w:p>
    <w:p>
      <w:pPr>
        <w:pStyle w:val="2"/>
        <w:rPr>
          <w:rFonts w:hint="eastAsia" w:ascii="宋体" w:hAnsi="宋体" w:eastAsia="宋体" w:cs="宋体"/>
        </w:rPr>
      </w:pPr>
      <w:bookmarkStart w:id="9" w:name="_Toc29732"/>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rPr>
      </w:pPr>
    </w:p>
    <w:p>
      <w:pPr>
        <w:pStyle w:val="2"/>
        <w:rPr>
          <w:rFonts w:hint="eastAsia"/>
        </w:rPr>
      </w:pPr>
    </w:p>
    <w:p>
      <w:pPr>
        <w:rPr>
          <w:rFonts w:hint="eastAsia"/>
        </w:rPr>
      </w:pPr>
    </w:p>
    <w:p>
      <w:pPr>
        <w:numPr>
          <w:ilvl w:val="0"/>
          <w:numId w:val="4"/>
        </w:numPr>
        <w:jc w:val="center"/>
        <w:outlineLvl w:val="0"/>
        <w:rPr>
          <w:rFonts w:hint="eastAsia" w:ascii="宋体" w:hAnsi="宋体" w:eastAsia="宋体" w:cs="宋体"/>
          <w:b/>
          <w:bCs/>
          <w:kern w:val="36"/>
          <w:sz w:val="28"/>
          <w:szCs w:val="28"/>
        </w:rPr>
      </w:pPr>
      <w:r>
        <w:rPr>
          <w:rFonts w:hint="eastAsia" w:ascii="宋体" w:hAnsi="宋体" w:eastAsia="宋体" w:cs="宋体"/>
          <w:b/>
          <w:bCs/>
          <w:kern w:val="36"/>
          <w:sz w:val="28"/>
          <w:szCs w:val="28"/>
        </w:rPr>
        <w:t>投标文件的编制与递交</w:t>
      </w:r>
      <w:bookmarkEnd w:id="9"/>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投标人应仔细阅读招标文件中的所有内容，详细编制投标文件，按照招标文件所规定的格式、内容，逐项填写齐全并提交全部有关证明文件。投标文件应字迹清晰、内容详实、表达准确。投标文件应实质上响应招标文件要求，否则其投标文件将视为无效。</w:t>
      </w:r>
    </w:p>
    <w:p>
      <w:pPr>
        <w:spacing w:line="360" w:lineRule="auto"/>
        <w:ind w:firstLine="422" w:firstLineChars="200"/>
        <w:outlineLvl w:val="1"/>
        <w:rPr>
          <w:rFonts w:hint="eastAsia" w:ascii="宋体" w:hAnsi="宋体" w:eastAsia="宋体" w:cs="宋体"/>
          <w:b/>
          <w:bCs/>
          <w:szCs w:val="21"/>
        </w:rPr>
      </w:pPr>
      <w:bookmarkStart w:id="10" w:name="_Toc2786"/>
      <w:r>
        <w:rPr>
          <w:rFonts w:hint="eastAsia" w:ascii="宋体" w:hAnsi="宋体" w:eastAsia="宋体" w:cs="宋体"/>
          <w:b/>
          <w:bCs/>
          <w:szCs w:val="21"/>
        </w:rPr>
        <w:t>一、投标的语言</w:t>
      </w:r>
      <w:bookmarkEnd w:id="10"/>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投标人在投标过程中所提交的任何文件均应使用中文，使用文字准确规范，内容清晰一致，投标人可以提交使用其它语言的资料，但有关内容必须翻译成中文，在有差异或矛盾时，应以中文资料为准，并承担一切责任。</w:t>
      </w:r>
    </w:p>
    <w:p>
      <w:pPr>
        <w:spacing w:line="360" w:lineRule="auto"/>
        <w:rPr>
          <w:rFonts w:hint="eastAsia" w:ascii="宋体" w:hAnsi="宋体" w:eastAsia="宋体" w:cs="宋体"/>
          <w:b/>
          <w:bCs/>
          <w:szCs w:val="21"/>
        </w:rPr>
      </w:pPr>
      <w:r>
        <w:rPr>
          <w:rFonts w:hint="eastAsia" w:ascii="宋体" w:hAnsi="宋体" w:eastAsia="宋体" w:cs="宋体"/>
          <w:b/>
          <w:bCs/>
          <w:szCs w:val="21"/>
        </w:rPr>
        <w:t>二、投标文件的组成</w:t>
      </w:r>
    </w:p>
    <w:p>
      <w:pPr>
        <w:numPr>
          <w:ilvl w:val="0"/>
          <w:numId w:val="5"/>
        </w:numPr>
        <w:spacing w:line="360" w:lineRule="auto"/>
        <w:rPr>
          <w:rFonts w:hint="eastAsia" w:ascii="宋体" w:hAnsi="宋体" w:eastAsia="宋体" w:cs="宋体"/>
          <w:szCs w:val="21"/>
        </w:rPr>
      </w:pPr>
      <w:r>
        <w:rPr>
          <w:rFonts w:hint="eastAsia" w:ascii="宋体" w:hAnsi="宋体" w:eastAsia="宋体" w:cs="宋体"/>
          <w:szCs w:val="21"/>
        </w:rPr>
        <w:t>封面                                                            （格式见附件1）</w:t>
      </w:r>
    </w:p>
    <w:p>
      <w:pPr>
        <w:numPr>
          <w:ilvl w:val="0"/>
          <w:numId w:val="5"/>
        </w:numPr>
        <w:spacing w:line="360" w:lineRule="auto"/>
        <w:rPr>
          <w:rFonts w:hint="eastAsia" w:ascii="宋体" w:hAnsi="宋体" w:eastAsia="宋体" w:cs="宋体"/>
          <w:szCs w:val="21"/>
        </w:rPr>
      </w:pPr>
      <w:r>
        <w:rPr>
          <w:rFonts w:hint="eastAsia" w:ascii="宋体" w:hAnsi="宋体" w:eastAsia="宋体" w:cs="宋体"/>
          <w:szCs w:val="21"/>
        </w:rPr>
        <w:t xml:space="preserve">目录                                          </w:t>
      </w:r>
    </w:p>
    <w:p>
      <w:pPr>
        <w:numPr>
          <w:ilvl w:val="0"/>
          <w:numId w:val="5"/>
        </w:numPr>
        <w:spacing w:line="360" w:lineRule="auto"/>
        <w:rPr>
          <w:rFonts w:hint="eastAsia" w:ascii="宋体" w:hAnsi="宋体" w:eastAsia="宋体" w:cs="宋体"/>
          <w:szCs w:val="21"/>
        </w:rPr>
      </w:pPr>
      <w:r>
        <w:rPr>
          <w:rFonts w:hint="eastAsia" w:ascii="宋体" w:hAnsi="宋体" w:eastAsia="宋体" w:cs="宋体"/>
          <w:szCs w:val="21"/>
        </w:rPr>
        <w:t>开标一览表</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（格式见附件2）</w:t>
      </w:r>
    </w:p>
    <w:p>
      <w:pPr>
        <w:numPr>
          <w:ilvl w:val="0"/>
          <w:numId w:val="5"/>
        </w:numPr>
        <w:spacing w:line="360" w:lineRule="auto"/>
        <w:rPr>
          <w:rFonts w:hint="eastAsia" w:ascii="宋体" w:hAnsi="宋体" w:eastAsia="宋体" w:cs="宋体"/>
          <w:szCs w:val="21"/>
        </w:rPr>
      </w:pPr>
      <w:r>
        <w:rPr>
          <w:rFonts w:hint="eastAsia" w:ascii="宋体" w:hAnsi="宋体" w:eastAsia="宋体" w:cs="宋体"/>
          <w:szCs w:val="21"/>
        </w:rPr>
        <w:t>分项</w:t>
      </w:r>
      <w:r>
        <w:rPr>
          <w:rFonts w:hint="eastAsia" w:ascii="宋体" w:hAnsi="宋体" w:cs="宋体"/>
          <w:szCs w:val="21"/>
          <w:lang w:val="en-US" w:eastAsia="zh-CN"/>
        </w:rPr>
        <w:t>单价报价</w:t>
      </w:r>
      <w:r>
        <w:rPr>
          <w:rFonts w:hint="eastAsia" w:ascii="宋体" w:hAnsi="宋体" w:eastAsia="宋体" w:cs="宋体"/>
          <w:szCs w:val="21"/>
        </w:rPr>
        <w:t>表</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（格式见附件3）  </w:t>
      </w:r>
    </w:p>
    <w:p>
      <w:pPr>
        <w:numPr>
          <w:ilvl w:val="0"/>
          <w:numId w:val="5"/>
        </w:numPr>
        <w:spacing w:line="360" w:lineRule="auto"/>
        <w:rPr>
          <w:rFonts w:hint="eastAsia" w:ascii="宋体" w:hAnsi="宋体" w:eastAsia="宋体" w:cs="宋体"/>
          <w:szCs w:val="21"/>
        </w:rPr>
      </w:pPr>
      <w:r>
        <w:rPr>
          <w:rFonts w:hint="eastAsia" w:ascii="宋体" w:hAnsi="宋体" w:eastAsia="宋体" w:cs="宋体"/>
          <w:szCs w:val="21"/>
        </w:rPr>
        <w:t>投标函                                                          （格式见附件</w:t>
      </w:r>
      <w:r>
        <w:rPr>
          <w:rFonts w:hint="eastAsia" w:ascii="宋体" w:hAnsi="宋体" w:eastAsia="宋体" w:cs="宋体"/>
          <w:szCs w:val="21"/>
          <w:lang w:val="en-US" w:eastAsia="zh-CN"/>
        </w:rPr>
        <w:t>4</w:t>
      </w:r>
      <w:r>
        <w:rPr>
          <w:rFonts w:hint="eastAsia" w:ascii="宋体" w:hAnsi="宋体" w:eastAsia="宋体" w:cs="宋体"/>
          <w:szCs w:val="21"/>
        </w:rPr>
        <w:t>）</w:t>
      </w:r>
    </w:p>
    <w:p>
      <w:pPr>
        <w:numPr>
          <w:ilvl w:val="0"/>
          <w:numId w:val="5"/>
        </w:numPr>
        <w:spacing w:line="360" w:lineRule="auto"/>
        <w:rPr>
          <w:rFonts w:hint="eastAsia" w:ascii="宋体" w:hAnsi="宋体" w:eastAsia="宋体" w:cs="宋体"/>
          <w:szCs w:val="21"/>
        </w:rPr>
      </w:pPr>
      <w:r>
        <w:rPr>
          <w:rFonts w:hint="eastAsia" w:ascii="宋体" w:hAnsi="宋体" w:eastAsia="宋体" w:cs="宋体"/>
          <w:szCs w:val="21"/>
        </w:rPr>
        <w:t>投标人营业执照（副本）或事业单位法人证书（副本）复印件</w:t>
      </w:r>
    </w:p>
    <w:p>
      <w:pPr>
        <w:numPr>
          <w:ilvl w:val="0"/>
          <w:numId w:val="5"/>
        </w:numPr>
        <w:spacing w:line="360" w:lineRule="auto"/>
        <w:rPr>
          <w:rFonts w:hint="eastAsia" w:ascii="宋体" w:hAnsi="宋体" w:eastAsia="宋体" w:cs="宋体"/>
          <w:szCs w:val="21"/>
        </w:rPr>
      </w:pPr>
      <w:r>
        <w:rPr>
          <w:rFonts w:hint="eastAsia" w:ascii="宋体" w:hAnsi="宋体" w:eastAsia="宋体" w:cs="宋体"/>
          <w:color w:val="333333"/>
          <w:kern w:val="0"/>
          <w:szCs w:val="21"/>
        </w:rPr>
        <w:t>《中小微企业声明函》等（供应商非此类企业的，可以不提供）</w:t>
      </w:r>
    </w:p>
    <w:p>
      <w:pPr>
        <w:numPr>
          <w:ilvl w:val="0"/>
          <w:numId w:val="5"/>
        </w:numPr>
        <w:spacing w:line="360" w:lineRule="auto"/>
        <w:rPr>
          <w:rFonts w:hint="eastAsia" w:ascii="宋体" w:hAnsi="宋体" w:eastAsia="宋体" w:cs="宋体"/>
          <w:color w:val="FF0000"/>
          <w:szCs w:val="21"/>
        </w:rPr>
      </w:pPr>
      <w:r>
        <w:rPr>
          <w:rFonts w:hint="eastAsia" w:ascii="宋体" w:hAnsi="宋体" w:eastAsia="宋体" w:cs="宋体"/>
          <w:color w:val="FF0000"/>
          <w:szCs w:val="21"/>
        </w:rPr>
        <w:t>特定资格条件证书或证明文件</w:t>
      </w:r>
    </w:p>
    <w:p>
      <w:pPr>
        <w:numPr>
          <w:ilvl w:val="0"/>
          <w:numId w:val="5"/>
        </w:numPr>
        <w:spacing w:line="360" w:lineRule="auto"/>
        <w:rPr>
          <w:rFonts w:hint="eastAsia" w:ascii="宋体" w:hAnsi="宋体" w:eastAsia="宋体" w:cs="宋体"/>
          <w:szCs w:val="21"/>
        </w:rPr>
      </w:pPr>
      <w:r>
        <w:rPr>
          <w:rFonts w:hint="eastAsia" w:ascii="宋体" w:hAnsi="宋体" w:eastAsia="宋体" w:cs="宋体"/>
          <w:szCs w:val="21"/>
        </w:rPr>
        <w:t xml:space="preserve">法定代表人身份证明书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（格式见附件</w:t>
      </w:r>
      <w:r>
        <w:rPr>
          <w:rFonts w:hint="eastAsia" w:ascii="宋体" w:hAnsi="宋体" w:eastAsia="宋体" w:cs="宋体"/>
          <w:szCs w:val="21"/>
          <w:lang w:val="en-US" w:eastAsia="zh-CN"/>
        </w:rPr>
        <w:t>5</w:t>
      </w:r>
      <w:r>
        <w:rPr>
          <w:rFonts w:hint="eastAsia" w:ascii="宋体" w:hAnsi="宋体" w:eastAsia="宋体" w:cs="宋体"/>
          <w:szCs w:val="21"/>
        </w:rPr>
        <w:t>）</w:t>
      </w:r>
    </w:p>
    <w:p>
      <w:pPr>
        <w:numPr>
          <w:ilvl w:val="0"/>
          <w:numId w:val="5"/>
        </w:numPr>
        <w:spacing w:line="360" w:lineRule="auto"/>
        <w:rPr>
          <w:rFonts w:hint="eastAsia" w:ascii="宋体" w:hAnsi="宋体" w:eastAsia="宋体" w:cs="宋体"/>
          <w:szCs w:val="21"/>
        </w:rPr>
      </w:pPr>
      <w:r>
        <w:rPr>
          <w:rFonts w:hint="eastAsia" w:ascii="宋体" w:hAnsi="宋体" w:eastAsia="宋体" w:cs="宋体"/>
          <w:szCs w:val="21"/>
        </w:rPr>
        <w:t xml:space="preserve">法定代表人授权委托书                                       </w:t>
      </w:r>
      <w:r>
        <w:rPr>
          <w:rFonts w:hint="eastAsia" w:ascii="宋体" w:hAnsi="宋体" w:eastAsia="宋体" w:cs="宋体"/>
          <w:szCs w:val="21"/>
          <w:lang w:val="en-US" w:eastAsia="zh-CN"/>
        </w:rPr>
        <w:t xml:space="preserve">     </w:t>
      </w:r>
      <w:r>
        <w:rPr>
          <w:rFonts w:hint="eastAsia" w:ascii="宋体" w:hAnsi="宋体" w:eastAsia="宋体" w:cs="宋体"/>
          <w:szCs w:val="21"/>
        </w:rPr>
        <w:t>（格式见附件</w:t>
      </w:r>
      <w:r>
        <w:rPr>
          <w:rFonts w:hint="eastAsia" w:ascii="宋体" w:hAnsi="宋体" w:eastAsia="宋体" w:cs="宋体"/>
          <w:szCs w:val="21"/>
          <w:lang w:val="en-US" w:eastAsia="zh-CN"/>
        </w:rPr>
        <w:t>6</w:t>
      </w:r>
      <w:r>
        <w:rPr>
          <w:rFonts w:hint="eastAsia" w:ascii="宋体" w:hAnsi="宋体" w:eastAsia="宋体" w:cs="宋体"/>
          <w:szCs w:val="21"/>
        </w:rPr>
        <w:t>）</w:t>
      </w:r>
    </w:p>
    <w:p>
      <w:pPr>
        <w:numPr>
          <w:ilvl w:val="0"/>
          <w:numId w:val="5"/>
        </w:numPr>
        <w:spacing w:line="360" w:lineRule="auto"/>
        <w:rPr>
          <w:rFonts w:hint="eastAsia" w:ascii="宋体" w:hAnsi="宋体" w:eastAsia="宋体" w:cs="宋体"/>
          <w:szCs w:val="21"/>
        </w:rPr>
      </w:pPr>
      <w:r>
        <w:rPr>
          <w:rFonts w:hint="eastAsia" w:ascii="宋体" w:hAnsi="宋体" w:eastAsia="宋体" w:cs="宋体"/>
          <w:szCs w:val="21"/>
          <w:lang w:val="en-US" w:eastAsia="zh-CN"/>
        </w:rPr>
        <w:t>投标代理人社保缴纳证明</w:t>
      </w:r>
    </w:p>
    <w:p>
      <w:pPr>
        <w:numPr>
          <w:ilvl w:val="0"/>
          <w:numId w:val="5"/>
        </w:numPr>
        <w:spacing w:line="360" w:lineRule="auto"/>
        <w:rPr>
          <w:rFonts w:hint="eastAsia" w:ascii="宋体" w:hAnsi="宋体" w:eastAsia="宋体" w:cs="宋体"/>
          <w:szCs w:val="21"/>
        </w:rPr>
      </w:pPr>
      <w:r>
        <w:rPr>
          <w:rFonts w:hint="eastAsia" w:ascii="宋体" w:hAnsi="宋体" w:eastAsia="宋体" w:cs="宋体"/>
          <w:szCs w:val="21"/>
        </w:rPr>
        <w:t>售后服务承诺</w:t>
      </w:r>
    </w:p>
    <w:p>
      <w:pPr>
        <w:numPr>
          <w:ilvl w:val="0"/>
          <w:numId w:val="5"/>
        </w:numPr>
        <w:spacing w:line="360" w:lineRule="auto"/>
        <w:rPr>
          <w:rFonts w:hint="eastAsia" w:ascii="宋体" w:hAnsi="宋体" w:eastAsia="宋体" w:cs="宋体"/>
          <w:szCs w:val="21"/>
        </w:rPr>
      </w:pPr>
      <w:r>
        <w:rPr>
          <w:rFonts w:hint="eastAsia" w:ascii="宋体" w:hAnsi="宋体" w:eastAsia="宋体" w:cs="宋体"/>
          <w:szCs w:val="21"/>
        </w:rPr>
        <w:t>所投各产品的技术参数（或技术指标）</w:t>
      </w:r>
    </w:p>
    <w:p>
      <w:pPr>
        <w:numPr>
          <w:ilvl w:val="0"/>
          <w:numId w:val="5"/>
        </w:numPr>
        <w:spacing w:line="360" w:lineRule="auto"/>
        <w:rPr>
          <w:rFonts w:hint="eastAsia" w:ascii="宋体" w:hAnsi="宋体" w:eastAsia="宋体" w:cs="宋体"/>
          <w:szCs w:val="21"/>
        </w:rPr>
      </w:pPr>
      <w:r>
        <w:rPr>
          <w:rFonts w:hint="eastAsia" w:ascii="宋体" w:hAnsi="宋体" w:eastAsia="宋体" w:cs="宋体"/>
          <w:szCs w:val="21"/>
          <w:lang w:val="en-US" w:eastAsia="zh-CN"/>
        </w:rPr>
        <w:t>服务响应偏离表</w:t>
      </w: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（格式见附件</w:t>
      </w:r>
      <w:r>
        <w:rPr>
          <w:rFonts w:hint="eastAsia" w:ascii="宋体" w:hAnsi="宋体" w:eastAsia="宋体" w:cs="宋体"/>
          <w:szCs w:val="21"/>
          <w:lang w:val="en-US" w:eastAsia="zh-CN"/>
        </w:rPr>
        <w:t>7</w:t>
      </w:r>
      <w:r>
        <w:rPr>
          <w:rFonts w:hint="eastAsia" w:ascii="宋体" w:hAnsi="宋体" w:eastAsia="宋体" w:cs="宋体"/>
          <w:szCs w:val="21"/>
        </w:rPr>
        <w:t>）</w:t>
      </w:r>
    </w:p>
    <w:p>
      <w:pPr>
        <w:numPr>
          <w:ilvl w:val="0"/>
          <w:numId w:val="5"/>
        </w:numPr>
        <w:spacing w:line="360" w:lineRule="auto"/>
        <w:rPr>
          <w:rFonts w:hint="eastAsia" w:ascii="宋体" w:hAnsi="宋体" w:eastAsia="宋体" w:cs="宋体"/>
          <w:szCs w:val="21"/>
        </w:rPr>
      </w:pPr>
      <w:r>
        <w:rPr>
          <w:rFonts w:hint="eastAsia" w:ascii="宋体" w:hAnsi="宋体" w:eastAsia="宋体" w:cs="宋体"/>
          <w:szCs w:val="21"/>
          <w:lang w:val="en-US" w:eastAsia="zh-CN"/>
        </w:rPr>
        <w:t>投标单位近两年相同或类似项目的服务业绩</w:t>
      </w:r>
      <w:r>
        <w:rPr>
          <w:rFonts w:hint="eastAsia" w:ascii="宋体" w:hAnsi="宋体" w:eastAsia="宋体" w:cs="宋体"/>
          <w:szCs w:val="21"/>
        </w:rPr>
        <w:t xml:space="preserve">                  </w:t>
      </w:r>
    </w:p>
    <w:p>
      <w:pPr>
        <w:numPr>
          <w:ilvl w:val="0"/>
          <w:numId w:val="5"/>
        </w:numPr>
        <w:spacing w:line="360" w:lineRule="auto"/>
        <w:rPr>
          <w:rFonts w:hint="eastAsia" w:ascii="宋体" w:hAnsi="宋体" w:eastAsia="宋体" w:cs="宋体"/>
          <w:szCs w:val="21"/>
        </w:rPr>
      </w:pPr>
      <w:r>
        <w:rPr>
          <w:rFonts w:hint="eastAsia" w:ascii="宋体" w:hAnsi="宋体" w:eastAsia="宋体" w:cs="宋体"/>
          <w:szCs w:val="21"/>
        </w:rPr>
        <w:t>所投各产品进入当期国家节能、环保清单目录的证明文件（如果有）</w:t>
      </w:r>
    </w:p>
    <w:p>
      <w:pPr>
        <w:numPr>
          <w:ilvl w:val="0"/>
          <w:numId w:val="5"/>
        </w:numPr>
        <w:spacing w:line="360" w:lineRule="auto"/>
        <w:rPr>
          <w:rFonts w:hint="eastAsia" w:ascii="宋体" w:hAnsi="宋体" w:eastAsia="宋体" w:cs="宋体"/>
          <w:szCs w:val="21"/>
        </w:rPr>
      </w:pPr>
      <w:r>
        <w:rPr>
          <w:rFonts w:hint="eastAsia" w:ascii="宋体" w:hAnsi="宋体" w:eastAsia="宋体" w:cs="宋体"/>
          <w:szCs w:val="21"/>
        </w:rPr>
        <w:t>其他与项目有关的资料</w:t>
      </w:r>
    </w:p>
    <w:p>
      <w:pPr>
        <w:numPr>
          <w:ilvl w:val="0"/>
          <w:numId w:val="5"/>
        </w:numPr>
        <w:spacing w:line="360" w:lineRule="auto"/>
        <w:rPr>
          <w:rFonts w:hint="eastAsia" w:ascii="宋体" w:hAnsi="宋体" w:eastAsia="宋体" w:cs="宋体"/>
          <w:szCs w:val="21"/>
        </w:rPr>
      </w:pPr>
      <w:r>
        <w:rPr>
          <w:rFonts w:hint="eastAsia" w:ascii="宋体" w:hAnsi="宋体" w:eastAsia="宋体" w:cs="宋体"/>
          <w:szCs w:val="21"/>
        </w:rPr>
        <w:t>投标保证金缴纳情况证明文件</w:t>
      </w:r>
    </w:p>
    <w:p>
      <w:pPr>
        <w:numPr>
          <w:ilvl w:val="0"/>
          <w:numId w:val="5"/>
        </w:numPr>
        <w:spacing w:line="360" w:lineRule="auto"/>
        <w:rPr>
          <w:rFonts w:hint="eastAsia" w:ascii="宋体" w:hAnsi="宋体" w:eastAsia="宋体" w:cs="宋体"/>
          <w:szCs w:val="21"/>
        </w:rPr>
      </w:pPr>
      <w:r>
        <w:rPr>
          <w:rFonts w:hint="eastAsia" w:ascii="宋体" w:hAnsi="宋体" w:eastAsia="宋体" w:cs="宋体"/>
          <w:color w:val="000000"/>
          <w:szCs w:val="21"/>
        </w:rPr>
        <w:t>企业及代理人廉洁答复函</w:t>
      </w:r>
      <w:r>
        <w:rPr>
          <w:rFonts w:hint="eastAsia" w:ascii="宋体" w:hAnsi="宋体" w:eastAsia="宋体" w:cs="宋体"/>
          <w:szCs w:val="21"/>
        </w:rPr>
        <w:t xml:space="preserve">                                          （格式见附件</w:t>
      </w:r>
      <w:r>
        <w:rPr>
          <w:rFonts w:hint="eastAsia" w:ascii="宋体" w:hAnsi="宋体" w:eastAsia="宋体" w:cs="宋体"/>
          <w:szCs w:val="21"/>
          <w:lang w:val="en-US" w:eastAsia="zh-CN"/>
        </w:rPr>
        <w:t>8</w:t>
      </w:r>
      <w:r>
        <w:rPr>
          <w:rFonts w:hint="eastAsia" w:ascii="宋体" w:hAnsi="宋体" w:eastAsia="宋体" w:cs="宋体"/>
          <w:szCs w:val="21"/>
        </w:rPr>
        <w:t>）</w:t>
      </w:r>
    </w:p>
    <w:p>
      <w:pPr>
        <w:numPr>
          <w:ilvl w:val="0"/>
          <w:numId w:val="5"/>
        </w:numPr>
        <w:spacing w:line="360" w:lineRule="auto"/>
        <w:rPr>
          <w:rFonts w:hint="eastAsia" w:ascii="宋体" w:hAnsi="宋体" w:eastAsia="宋体" w:cs="宋体"/>
          <w:szCs w:val="21"/>
        </w:rPr>
      </w:pPr>
      <w:r>
        <w:rPr>
          <w:rFonts w:hint="eastAsia" w:ascii="宋体" w:hAnsi="宋体" w:eastAsia="宋体" w:cs="宋体"/>
          <w:szCs w:val="21"/>
        </w:rPr>
        <w:t>诚信声明：参加我院投标的单位应在“中国裁判文书网”（http://wenshu.court.gov.cn/Index）上搜索公司名称全称（不加任何检索条件），然后截屏搜索的结果页面，加盖公司鲜章.      （格式见附件</w:t>
      </w:r>
      <w:r>
        <w:rPr>
          <w:rFonts w:hint="eastAsia" w:ascii="宋体" w:hAnsi="宋体" w:eastAsia="宋体" w:cs="宋体"/>
          <w:szCs w:val="21"/>
          <w:lang w:val="en-US" w:eastAsia="zh-CN"/>
        </w:rPr>
        <w:t>9</w:t>
      </w:r>
      <w:r>
        <w:rPr>
          <w:rFonts w:hint="eastAsia" w:ascii="宋体" w:hAnsi="宋体" w:eastAsia="宋体" w:cs="宋体"/>
          <w:szCs w:val="21"/>
        </w:rPr>
        <w:t>）</w:t>
      </w:r>
    </w:p>
    <w:p>
      <w:pPr>
        <w:numPr>
          <w:ilvl w:val="0"/>
          <w:numId w:val="5"/>
        </w:numPr>
        <w:spacing w:line="360" w:lineRule="auto"/>
        <w:rPr>
          <w:rFonts w:hint="eastAsia" w:ascii="宋体" w:hAnsi="宋体" w:eastAsia="宋体" w:cs="宋体"/>
          <w:szCs w:val="21"/>
        </w:rPr>
      </w:pPr>
      <w:r>
        <w:rPr>
          <w:rFonts w:hint="eastAsia" w:ascii="宋体" w:hAnsi="宋体" w:eastAsia="宋体" w:cs="宋体"/>
          <w:szCs w:val="21"/>
        </w:rPr>
        <w:t>信用声明                                                       （格式见附件</w:t>
      </w:r>
      <w:r>
        <w:rPr>
          <w:rFonts w:hint="eastAsia" w:ascii="宋体" w:hAnsi="宋体" w:eastAsia="宋体" w:cs="宋体"/>
          <w:szCs w:val="21"/>
          <w:lang w:val="en-US" w:eastAsia="zh-CN"/>
        </w:rPr>
        <w:t>10</w:t>
      </w:r>
      <w:r>
        <w:rPr>
          <w:rFonts w:hint="eastAsia" w:ascii="宋体" w:hAnsi="宋体" w:eastAsia="宋体" w:cs="宋体"/>
          <w:szCs w:val="21"/>
        </w:rPr>
        <w:t xml:space="preserve">）     </w:t>
      </w:r>
    </w:p>
    <w:p>
      <w:pPr>
        <w:spacing w:line="300" w:lineRule="auto"/>
        <w:ind w:firstLine="420" w:firstLineChars="200"/>
        <w:rPr>
          <w:rFonts w:hint="eastAsia" w:ascii="宋体" w:hAnsi="宋体" w:eastAsia="宋体" w:cs="宋体"/>
          <w:szCs w:val="21"/>
        </w:rPr>
      </w:pPr>
      <w:r>
        <w:rPr>
          <w:rFonts w:hint="eastAsia" w:ascii="宋体" w:hAnsi="宋体" w:eastAsia="宋体" w:cs="宋体"/>
          <w:szCs w:val="21"/>
        </w:rPr>
        <w:t>投标文件必须按上述顺序</w:t>
      </w:r>
      <w:r>
        <w:rPr>
          <w:rFonts w:hint="eastAsia" w:ascii="宋体" w:hAnsi="宋体" w:eastAsia="宋体" w:cs="宋体"/>
          <w:b/>
          <w:color w:val="FF0000"/>
          <w:szCs w:val="21"/>
        </w:rPr>
        <w:t>编制目录，标注页码</w:t>
      </w:r>
      <w:r>
        <w:rPr>
          <w:rFonts w:hint="eastAsia" w:ascii="宋体" w:hAnsi="宋体" w:eastAsia="宋体" w:cs="宋体"/>
          <w:szCs w:val="21"/>
        </w:rPr>
        <w:t>。</w:t>
      </w:r>
    </w:p>
    <w:p>
      <w:pPr>
        <w:spacing w:line="360" w:lineRule="auto"/>
        <w:outlineLvl w:val="1"/>
        <w:rPr>
          <w:rFonts w:hint="eastAsia" w:ascii="宋体" w:hAnsi="宋体" w:eastAsia="宋体" w:cs="宋体"/>
          <w:b/>
          <w:szCs w:val="21"/>
        </w:rPr>
      </w:pPr>
      <w:bookmarkStart w:id="11" w:name="_Toc7151"/>
      <w:r>
        <w:rPr>
          <w:rFonts w:hint="eastAsia" w:ascii="宋体" w:hAnsi="宋体" w:eastAsia="宋体" w:cs="宋体"/>
          <w:b/>
          <w:szCs w:val="21"/>
        </w:rPr>
        <w:t>三、投标文件的式样和签署</w:t>
      </w:r>
      <w:bookmarkEnd w:id="11"/>
    </w:p>
    <w:p>
      <w:pPr>
        <w:numPr>
          <w:ilvl w:val="0"/>
          <w:numId w:val="6"/>
        </w:numPr>
        <w:spacing w:line="360" w:lineRule="auto"/>
        <w:rPr>
          <w:rFonts w:hint="eastAsia" w:ascii="宋体" w:hAnsi="宋体" w:eastAsia="宋体" w:cs="宋体"/>
          <w:szCs w:val="21"/>
        </w:rPr>
      </w:pPr>
      <w:r>
        <w:rPr>
          <w:rFonts w:hint="eastAsia" w:ascii="宋体" w:hAnsi="宋体" w:eastAsia="宋体" w:cs="宋体"/>
          <w:szCs w:val="21"/>
        </w:rPr>
        <w:t>投标文件需提交</w:t>
      </w:r>
      <w:r>
        <w:rPr>
          <w:rFonts w:hint="eastAsia" w:ascii="宋体" w:hAnsi="宋体" w:eastAsia="宋体" w:cs="宋体"/>
          <w:b/>
          <w:color w:val="FF0000"/>
          <w:szCs w:val="21"/>
        </w:rPr>
        <w:t>一正</w:t>
      </w:r>
      <w:r>
        <w:rPr>
          <w:rFonts w:hint="eastAsia" w:ascii="宋体" w:hAnsi="宋体" w:eastAsia="宋体" w:cs="宋体"/>
          <w:b/>
          <w:color w:val="FF0000"/>
          <w:szCs w:val="21"/>
          <w:lang w:val="en-US" w:eastAsia="zh-CN"/>
        </w:rPr>
        <w:t>五</w:t>
      </w:r>
      <w:r>
        <w:rPr>
          <w:rFonts w:hint="eastAsia" w:ascii="宋体" w:hAnsi="宋体" w:eastAsia="宋体" w:cs="宋体"/>
          <w:b/>
          <w:color w:val="FF0000"/>
          <w:szCs w:val="21"/>
        </w:rPr>
        <w:t>副，共</w:t>
      </w:r>
      <w:r>
        <w:rPr>
          <w:rFonts w:hint="eastAsia" w:ascii="宋体" w:hAnsi="宋体" w:eastAsia="宋体" w:cs="宋体"/>
          <w:b/>
          <w:color w:val="FF0000"/>
          <w:szCs w:val="21"/>
          <w:lang w:val="en-US" w:eastAsia="zh-CN"/>
        </w:rPr>
        <w:t>六</w:t>
      </w:r>
      <w:r>
        <w:rPr>
          <w:rFonts w:hint="eastAsia" w:ascii="宋体" w:hAnsi="宋体" w:eastAsia="宋体" w:cs="宋体"/>
          <w:b/>
          <w:color w:val="FF0000"/>
          <w:szCs w:val="21"/>
        </w:rPr>
        <w:t>份</w:t>
      </w:r>
      <w:r>
        <w:rPr>
          <w:rFonts w:hint="eastAsia" w:ascii="宋体" w:hAnsi="宋体" w:eastAsia="宋体" w:cs="宋体"/>
          <w:szCs w:val="21"/>
        </w:rPr>
        <w:t>；并在投标文件封面分别注明“</w:t>
      </w:r>
      <w:r>
        <w:rPr>
          <w:rFonts w:hint="eastAsia" w:ascii="宋体" w:hAnsi="宋体" w:eastAsia="宋体" w:cs="宋体"/>
          <w:b/>
          <w:color w:val="FF0000"/>
          <w:szCs w:val="21"/>
        </w:rPr>
        <w:t>正本</w:t>
      </w:r>
      <w:r>
        <w:rPr>
          <w:rFonts w:hint="eastAsia" w:ascii="宋体" w:hAnsi="宋体" w:eastAsia="宋体" w:cs="宋体"/>
          <w:szCs w:val="21"/>
        </w:rPr>
        <w:t>”、“</w:t>
      </w:r>
      <w:r>
        <w:rPr>
          <w:rFonts w:hint="eastAsia" w:ascii="宋体" w:hAnsi="宋体" w:eastAsia="宋体" w:cs="宋体"/>
          <w:b/>
          <w:color w:val="FF0000"/>
          <w:szCs w:val="21"/>
        </w:rPr>
        <w:t>副本</w:t>
      </w:r>
      <w:r>
        <w:rPr>
          <w:rFonts w:hint="eastAsia" w:ascii="宋体" w:hAnsi="宋体" w:eastAsia="宋体" w:cs="宋体"/>
          <w:szCs w:val="21"/>
        </w:rPr>
        <w:t>”等字样，当投标文件正本与副本出现差异时，以正本为准。</w:t>
      </w:r>
    </w:p>
    <w:p>
      <w:pPr>
        <w:numPr>
          <w:ilvl w:val="0"/>
          <w:numId w:val="6"/>
        </w:numPr>
        <w:spacing w:line="360" w:lineRule="auto"/>
        <w:rPr>
          <w:rFonts w:hint="eastAsia" w:ascii="宋体" w:hAnsi="宋体" w:eastAsia="宋体" w:cs="宋体"/>
          <w:szCs w:val="21"/>
        </w:rPr>
      </w:pPr>
      <w:r>
        <w:rPr>
          <w:rFonts w:hint="eastAsia" w:ascii="宋体" w:hAnsi="宋体" w:eastAsia="宋体" w:cs="宋体"/>
          <w:szCs w:val="21"/>
        </w:rPr>
        <w:t>投标文件的装订应按照招标文件要求的顺序装订，且正本中每一页均要加盖投标企业公章（红章），副本首页需要加盖红章和骑缝章。</w:t>
      </w:r>
    </w:p>
    <w:p>
      <w:pPr>
        <w:numPr>
          <w:ilvl w:val="0"/>
          <w:numId w:val="6"/>
        </w:numPr>
        <w:spacing w:line="360" w:lineRule="auto"/>
        <w:rPr>
          <w:rFonts w:hint="eastAsia" w:ascii="宋体" w:hAnsi="宋体" w:eastAsia="宋体" w:cs="宋体"/>
          <w:szCs w:val="21"/>
        </w:rPr>
      </w:pPr>
      <w:r>
        <w:rPr>
          <w:rFonts w:hint="eastAsia" w:ascii="宋体" w:hAnsi="宋体" w:eastAsia="宋体" w:cs="宋体"/>
          <w:szCs w:val="21"/>
        </w:rPr>
        <w:t>除投标人对差错处做必要修改外，投标书不得行间插字、涂改和增删，如有修改错漏处，必须由投标人代表在修改处签字或盖章。</w:t>
      </w:r>
    </w:p>
    <w:p>
      <w:pPr>
        <w:spacing w:line="360" w:lineRule="auto"/>
        <w:outlineLvl w:val="1"/>
        <w:rPr>
          <w:rFonts w:hint="default" w:ascii="宋体" w:hAnsi="宋体" w:eastAsia="宋体"/>
          <w:b/>
          <w:szCs w:val="21"/>
          <w:lang w:val="en-US" w:eastAsia="zh-CN"/>
        </w:rPr>
      </w:pPr>
      <w:bookmarkStart w:id="12" w:name="_Toc22271"/>
      <w:bookmarkStart w:id="13" w:name="_Toc349642181"/>
      <w:r>
        <w:rPr>
          <w:rFonts w:hint="eastAsia" w:ascii="宋体" w:hAnsi="宋体"/>
          <w:b/>
          <w:szCs w:val="21"/>
          <w:lang w:val="en-US" w:eastAsia="zh-CN"/>
        </w:rPr>
        <w:t>四、投标文件的密封与标记</w:t>
      </w:r>
    </w:p>
    <w:p>
      <w:pPr>
        <w:pStyle w:val="6"/>
        <w:numPr>
          <w:ilvl w:val="0"/>
          <w:numId w:val="7"/>
        </w:numPr>
        <w:spacing w:line="360" w:lineRule="auto"/>
        <w:ind w:left="420" w:leftChars="0" w:hanging="42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投标文件的正本、副本均应密封送达投标地点，应在封套上注明项目名称、投标人名称。若正本、副本分别进行密封的，还应在封套上注明“正本”、“副本”、字样。</w:t>
      </w:r>
    </w:p>
    <w:p>
      <w:pPr>
        <w:pStyle w:val="6"/>
        <w:numPr>
          <w:ilvl w:val="0"/>
          <w:numId w:val="7"/>
        </w:numPr>
        <w:spacing w:line="360" w:lineRule="auto"/>
        <w:ind w:left="420" w:leftChars="0" w:hanging="420" w:firstLineChars="0"/>
        <w:rPr>
          <w:rFonts w:hint="default" w:ascii="宋体" w:hAnsi="宋体" w:eastAsia="宋体"/>
          <w:b w:val="0"/>
          <w:bCs/>
          <w:szCs w:val="21"/>
          <w:lang w:val="en-US" w:eastAsia="zh-CN"/>
        </w:rPr>
      </w:pPr>
      <w:r>
        <w:rPr>
          <w:rFonts w:hint="eastAsia" w:cs="仿宋" w:asciiTheme="minorEastAsia" w:hAnsiTheme="minorEastAsia" w:eastAsiaTheme="minorEastAsia"/>
          <w:szCs w:val="21"/>
        </w:rPr>
        <w:t>如果投标文件通过邮寄递交，投标人应将投标文件用内、外两层封套密封。</w:t>
      </w:r>
    </w:p>
    <w:p>
      <w:pPr>
        <w:pStyle w:val="6"/>
        <w:numPr>
          <w:ilvl w:val="0"/>
          <w:numId w:val="7"/>
        </w:numPr>
        <w:spacing w:line="360" w:lineRule="auto"/>
        <w:ind w:left="420" w:leftChars="0" w:hanging="420" w:firstLineChars="0"/>
        <w:rPr>
          <w:rFonts w:hint="default" w:ascii="宋体" w:hAnsi="宋体" w:eastAsia="宋体"/>
          <w:b w:val="0"/>
          <w:bCs/>
          <w:szCs w:val="21"/>
          <w:lang w:val="en-US" w:eastAsia="zh-CN"/>
        </w:rPr>
      </w:pPr>
      <w:r>
        <w:rPr>
          <w:rFonts w:hint="eastAsia" w:cs="仿宋" w:asciiTheme="minorEastAsia" w:hAnsiTheme="minorEastAsia" w:eastAsiaTheme="minorEastAsia"/>
          <w:szCs w:val="21"/>
        </w:rPr>
        <w:t>如果未按上述规定进行密封和标记，</w:t>
      </w:r>
      <w:r>
        <w:rPr>
          <w:rFonts w:hint="eastAsia" w:cs="仿宋" w:asciiTheme="minorEastAsia" w:hAnsiTheme="minorEastAsia" w:eastAsiaTheme="minorEastAsia"/>
          <w:szCs w:val="21"/>
          <w:lang w:val="en-US" w:eastAsia="zh-CN"/>
        </w:rPr>
        <w:t>招标办公室</w:t>
      </w:r>
      <w:r>
        <w:rPr>
          <w:rFonts w:hint="eastAsia" w:cs="仿宋" w:asciiTheme="minorEastAsia" w:hAnsiTheme="minorEastAsia" w:eastAsiaTheme="minorEastAsia"/>
          <w:szCs w:val="21"/>
        </w:rPr>
        <w:t>对投标文件误投、丢失或提前拆封不负责任。</w:t>
      </w:r>
    </w:p>
    <w:p>
      <w:pPr>
        <w:spacing w:line="360" w:lineRule="auto"/>
        <w:outlineLvl w:val="1"/>
        <w:rPr>
          <w:rFonts w:ascii="宋体" w:hAnsi="宋体"/>
          <w:b/>
          <w:szCs w:val="21"/>
        </w:rPr>
      </w:pPr>
      <w:r>
        <w:rPr>
          <w:rFonts w:hint="eastAsia" w:ascii="宋体" w:hAnsi="宋体"/>
          <w:b/>
          <w:szCs w:val="21"/>
          <w:lang w:val="en-US" w:eastAsia="zh-CN"/>
        </w:rPr>
        <w:t>五</w:t>
      </w:r>
      <w:r>
        <w:rPr>
          <w:rFonts w:hint="eastAsia" w:ascii="宋体" w:hAnsi="宋体"/>
          <w:b/>
          <w:szCs w:val="21"/>
        </w:rPr>
        <w:t>、投标文件的补充、修改</w:t>
      </w:r>
      <w:bookmarkEnd w:id="12"/>
    </w:p>
    <w:p>
      <w:pPr>
        <w:numPr>
          <w:ilvl w:val="0"/>
          <w:numId w:val="8"/>
        </w:numPr>
        <w:spacing w:line="360" w:lineRule="auto"/>
        <w:rPr>
          <w:rFonts w:ascii="宋体" w:hAnsi="宋体"/>
          <w:szCs w:val="21"/>
        </w:rPr>
      </w:pPr>
      <w:r>
        <w:rPr>
          <w:rFonts w:hint="eastAsia" w:ascii="宋体" w:hAnsi="宋体"/>
          <w:szCs w:val="21"/>
        </w:rPr>
        <w:t>在投标截止时间之前，投标人可以对投标文件进行书面修改、补充，这些修改、补充部分必须有投标人公章和法定代表人或授权代表签字或盖章，并作为投标文件不可分割的组成部分。</w:t>
      </w:r>
    </w:p>
    <w:p>
      <w:pPr>
        <w:numPr>
          <w:ilvl w:val="0"/>
          <w:numId w:val="8"/>
        </w:numPr>
        <w:spacing w:line="360" w:lineRule="auto"/>
        <w:rPr>
          <w:rFonts w:ascii="宋体" w:hAnsi="宋体"/>
          <w:szCs w:val="21"/>
        </w:rPr>
      </w:pPr>
      <w:r>
        <w:rPr>
          <w:rFonts w:hint="eastAsia" w:ascii="宋体" w:hAnsi="宋体"/>
          <w:szCs w:val="21"/>
        </w:rPr>
        <w:t>所有修改、补充部分必须按投标文件的密封要求密封，按投标文件的递交要求递交。</w:t>
      </w:r>
    </w:p>
    <w:p>
      <w:pPr>
        <w:numPr>
          <w:ilvl w:val="0"/>
          <w:numId w:val="8"/>
        </w:numPr>
        <w:spacing w:line="360" w:lineRule="auto"/>
        <w:rPr>
          <w:rFonts w:ascii="宋体" w:hAnsi="宋体"/>
          <w:szCs w:val="21"/>
        </w:rPr>
      </w:pPr>
      <w:r>
        <w:rPr>
          <w:rFonts w:hint="eastAsia" w:ascii="宋体" w:hAnsi="宋体"/>
          <w:szCs w:val="21"/>
        </w:rPr>
        <w:t>投标截止时间之后，投标人不得对投标文件进行任何修改和补充。</w:t>
      </w:r>
    </w:p>
    <w:p>
      <w:pPr>
        <w:spacing w:line="360" w:lineRule="auto"/>
        <w:outlineLvl w:val="1"/>
        <w:rPr>
          <w:rFonts w:ascii="宋体" w:hAnsi="宋体"/>
          <w:b/>
          <w:szCs w:val="21"/>
        </w:rPr>
      </w:pPr>
      <w:bookmarkStart w:id="14" w:name="_Toc14099"/>
      <w:r>
        <w:rPr>
          <w:rFonts w:hint="eastAsia" w:ascii="宋体" w:hAnsi="宋体"/>
          <w:b/>
          <w:szCs w:val="21"/>
          <w:lang w:val="en-US" w:eastAsia="zh-CN"/>
        </w:rPr>
        <w:t>六</w:t>
      </w:r>
      <w:r>
        <w:rPr>
          <w:rFonts w:hint="eastAsia" w:ascii="宋体" w:hAnsi="宋体"/>
          <w:b/>
          <w:szCs w:val="21"/>
        </w:rPr>
        <w:t>、提供的格式文件：附件及附表</w:t>
      </w:r>
      <w:bookmarkEnd w:id="14"/>
    </w:p>
    <w:p>
      <w:pPr>
        <w:spacing w:line="360" w:lineRule="auto"/>
        <w:outlineLvl w:val="0"/>
        <w:rPr>
          <w:rFonts w:hint="eastAsia" w:ascii="宋体" w:hAnsi="宋体" w:eastAsia="宋体" w:cs="宋体"/>
          <w:b/>
          <w:szCs w:val="21"/>
        </w:rPr>
      </w:pPr>
      <w:r>
        <w:rPr>
          <w:rFonts w:hint="eastAsia" w:ascii="宋体" w:hAnsi="宋体" w:eastAsia="宋体" w:cs="宋体"/>
          <w:b/>
          <w:szCs w:val="21"/>
        </w:rPr>
        <w:t>一、文件目录</w:t>
      </w:r>
      <w:bookmarkEnd w:id="13"/>
    </w:p>
    <w:p>
      <w:pPr>
        <w:spacing w:line="360" w:lineRule="auto"/>
        <w:outlineLvl w:val="0"/>
        <w:rPr>
          <w:rFonts w:hint="eastAsia" w:ascii="宋体" w:hAnsi="宋体" w:eastAsia="宋体" w:cs="宋体"/>
          <w:szCs w:val="21"/>
        </w:rPr>
      </w:pPr>
      <w:bookmarkStart w:id="15" w:name="_Toc349642182"/>
      <w:r>
        <w:rPr>
          <w:rFonts w:hint="eastAsia" w:ascii="宋体" w:hAnsi="宋体" w:eastAsia="宋体" w:cs="宋体"/>
          <w:szCs w:val="21"/>
        </w:rPr>
        <w:t>附件1：投标文件封面格式</w:t>
      </w:r>
      <w:bookmarkEnd w:id="15"/>
    </w:p>
    <w:p>
      <w:pPr>
        <w:spacing w:line="360" w:lineRule="auto"/>
        <w:rPr>
          <w:rFonts w:hint="eastAsia" w:ascii="宋体" w:hAnsi="宋体" w:eastAsia="宋体" w:cs="宋体"/>
          <w:szCs w:val="21"/>
        </w:rPr>
      </w:pPr>
      <w:r>
        <w:rPr>
          <w:rFonts w:hint="eastAsia" w:ascii="宋体" w:hAnsi="宋体" w:eastAsia="宋体" w:cs="宋体"/>
          <w:szCs w:val="21"/>
        </w:rPr>
        <w:t>附件2：开标一览表</w:t>
      </w:r>
    </w:p>
    <w:p>
      <w:pPr>
        <w:spacing w:line="360" w:lineRule="auto"/>
        <w:rPr>
          <w:rFonts w:hint="eastAsia" w:ascii="宋体" w:hAnsi="宋体" w:eastAsia="宋体" w:cs="宋体"/>
          <w:szCs w:val="21"/>
        </w:rPr>
      </w:pPr>
      <w:r>
        <w:rPr>
          <w:rFonts w:hint="eastAsia" w:ascii="宋体" w:hAnsi="宋体" w:eastAsia="宋体" w:cs="宋体"/>
          <w:szCs w:val="21"/>
        </w:rPr>
        <w:t>附件3：分项</w:t>
      </w:r>
      <w:r>
        <w:rPr>
          <w:rFonts w:hint="eastAsia" w:ascii="宋体" w:hAnsi="宋体" w:cs="宋体"/>
          <w:szCs w:val="21"/>
          <w:lang w:val="en-US" w:eastAsia="zh-CN"/>
        </w:rPr>
        <w:t>单价报价</w:t>
      </w:r>
      <w:r>
        <w:rPr>
          <w:rFonts w:hint="eastAsia" w:ascii="宋体" w:hAnsi="宋体" w:eastAsia="宋体" w:cs="宋体"/>
          <w:szCs w:val="21"/>
        </w:rPr>
        <w:t>表</w:t>
      </w:r>
    </w:p>
    <w:p>
      <w:pPr>
        <w:spacing w:line="360" w:lineRule="auto"/>
        <w:rPr>
          <w:rFonts w:hint="eastAsia" w:ascii="宋体" w:hAnsi="宋体" w:eastAsia="宋体" w:cs="宋体"/>
          <w:szCs w:val="21"/>
        </w:rPr>
      </w:pPr>
      <w:r>
        <w:rPr>
          <w:rFonts w:hint="eastAsia" w:ascii="宋体" w:hAnsi="宋体" w:eastAsia="宋体" w:cs="宋体"/>
          <w:szCs w:val="21"/>
        </w:rPr>
        <w:t>附件</w:t>
      </w:r>
      <w:r>
        <w:rPr>
          <w:rFonts w:hint="eastAsia" w:ascii="宋体" w:hAnsi="宋体" w:eastAsia="宋体" w:cs="宋体"/>
          <w:szCs w:val="21"/>
          <w:lang w:val="en-US" w:eastAsia="zh-CN"/>
        </w:rPr>
        <w:t>4</w:t>
      </w:r>
      <w:r>
        <w:rPr>
          <w:rFonts w:hint="eastAsia" w:ascii="宋体" w:hAnsi="宋体" w:eastAsia="宋体" w:cs="宋体"/>
          <w:szCs w:val="21"/>
        </w:rPr>
        <w:t>：投标函</w:t>
      </w:r>
    </w:p>
    <w:p>
      <w:pPr>
        <w:widowControl/>
        <w:spacing w:line="360" w:lineRule="auto"/>
        <w:jc w:val="left"/>
        <w:rPr>
          <w:rFonts w:hint="eastAsia" w:ascii="宋体" w:hAnsi="宋体" w:eastAsia="宋体" w:cs="宋体"/>
          <w:color w:val="000000"/>
          <w:szCs w:val="21"/>
        </w:rPr>
      </w:pPr>
      <w:bookmarkStart w:id="16" w:name="_Toc349642183"/>
      <w:r>
        <w:rPr>
          <w:rFonts w:hint="eastAsia" w:ascii="宋体" w:hAnsi="宋体" w:eastAsia="宋体" w:cs="宋体"/>
          <w:color w:val="000000"/>
          <w:szCs w:val="21"/>
        </w:rPr>
        <w:t>附件</w:t>
      </w:r>
      <w:r>
        <w:rPr>
          <w:rFonts w:hint="eastAsia" w:ascii="宋体" w:hAnsi="宋体" w:eastAsia="宋体" w:cs="宋体"/>
          <w:color w:val="000000"/>
          <w:szCs w:val="21"/>
          <w:lang w:val="en-US" w:eastAsia="zh-CN"/>
        </w:rPr>
        <w:t>5</w:t>
      </w:r>
      <w:r>
        <w:rPr>
          <w:rFonts w:hint="eastAsia" w:ascii="宋体" w:hAnsi="宋体" w:eastAsia="宋体" w:cs="宋体"/>
          <w:color w:val="000000"/>
          <w:szCs w:val="21"/>
        </w:rPr>
        <w:t>：法定代表人身份证明书</w:t>
      </w:r>
    </w:p>
    <w:p>
      <w:pPr>
        <w:spacing w:line="360" w:lineRule="auto"/>
        <w:outlineLvl w:val="0"/>
        <w:rPr>
          <w:rFonts w:hint="eastAsia" w:ascii="宋体" w:hAnsi="宋体" w:eastAsia="宋体" w:cs="宋体"/>
          <w:color w:val="000000"/>
          <w:szCs w:val="21"/>
        </w:rPr>
      </w:pPr>
      <w:r>
        <w:rPr>
          <w:rFonts w:hint="eastAsia" w:ascii="宋体" w:hAnsi="宋体" w:eastAsia="宋体" w:cs="宋体"/>
          <w:color w:val="000000"/>
          <w:szCs w:val="21"/>
        </w:rPr>
        <w:t>附件</w:t>
      </w:r>
      <w:r>
        <w:rPr>
          <w:rFonts w:hint="eastAsia" w:ascii="宋体" w:hAnsi="宋体" w:eastAsia="宋体" w:cs="宋体"/>
          <w:color w:val="000000"/>
          <w:szCs w:val="21"/>
          <w:lang w:val="en-US" w:eastAsia="zh-CN"/>
        </w:rPr>
        <w:t>6</w:t>
      </w:r>
      <w:r>
        <w:rPr>
          <w:rFonts w:hint="eastAsia" w:ascii="宋体" w:hAnsi="宋体" w:eastAsia="宋体" w:cs="宋体"/>
          <w:color w:val="000000"/>
          <w:szCs w:val="21"/>
        </w:rPr>
        <w:t>：法定代表人授权委托书</w:t>
      </w:r>
    </w:p>
    <w:p>
      <w:pPr>
        <w:spacing w:line="360" w:lineRule="auto"/>
        <w:outlineLvl w:val="0"/>
        <w:rPr>
          <w:rFonts w:hint="eastAsia" w:ascii="宋体" w:hAnsi="宋体" w:eastAsia="宋体" w:cs="宋体"/>
          <w:color w:val="000000"/>
          <w:szCs w:val="21"/>
          <w:lang w:val="en-US"/>
        </w:rPr>
      </w:pPr>
      <w:r>
        <w:rPr>
          <w:rFonts w:hint="eastAsia" w:ascii="宋体" w:hAnsi="宋体" w:eastAsia="宋体" w:cs="宋体"/>
          <w:color w:val="000000"/>
          <w:szCs w:val="21"/>
        </w:rPr>
        <w:t>附件</w:t>
      </w:r>
      <w:r>
        <w:rPr>
          <w:rFonts w:hint="eastAsia" w:ascii="宋体" w:hAnsi="宋体" w:eastAsia="宋体" w:cs="宋体"/>
          <w:color w:val="000000"/>
          <w:szCs w:val="21"/>
          <w:lang w:val="en-US" w:eastAsia="zh-CN"/>
        </w:rPr>
        <w:t>7</w:t>
      </w:r>
      <w:r>
        <w:rPr>
          <w:rFonts w:hint="eastAsia" w:ascii="宋体" w:hAnsi="宋体" w:eastAsia="宋体" w:cs="宋体"/>
          <w:color w:val="000000"/>
          <w:szCs w:val="21"/>
        </w:rPr>
        <w:t>：</w:t>
      </w:r>
      <w:r>
        <w:rPr>
          <w:rFonts w:hint="eastAsia" w:ascii="宋体" w:hAnsi="宋体" w:eastAsia="宋体" w:cs="宋体"/>
          <w:color w:val="000000"/>
          <w:szCs w:val="21"/>
          <w:lang w:val="en-US" w:eastAsia="zh-CN"/>
        </w:rPr>
        <w:t>服务响应偏离</w:t>
      </w:r>
    </w:p>
    <w:bookmarkEnd w:id="16"/>
    <w:p>
      <w:pPr>
        <w:spacing w:line="360" w:lineRule="auto"/>
        <w:outlineLvl w:val="0"/>
        <w:rPr>
          <w:rFonts w:hint="eastAsia" w:ascii="宋体" w:hAnsi="宋体" w:eastAsia="宋体" w:cs="宋体"/>
          <w:szCs w:val="21"/>
        </w:rPr>
      </w:pPr>
      <w:r>
        <w:rPr>
          <w:rFonts w:hint="eastAsia" w:ascii="宋体" w:hAnsi="宋体" w:eastAsia="宋体" w:cs="宋体"/>
          <w:szCs w:val="21"/>
        </w:rPr>
        <w:t>附件</w:t>
      </w:r>
      <w:r>
        <w:rPr>
          <w:rFonts w:hint="eastAsia" w:ascii="宋体" w:hAnsi="宋体" w:eastAsia="宋体" w:cs="宋体"/>
          <w:szCs w:val="21"/>
          <w:lang w:val="en-US" w:eastAsia="zh-CN"/>
        </w:rPr>
        <w:t>8</w:t>
      </w:r>
      <w:r>
        <w:rPr>
          <w:rFonts w:hint="eastAsia" w:ascii="宋体" w:hAnsi="宋体" w:eastAsia="宋体" w:cs="宋体"/>
          <w:szCs w:val="21"/>
        </w:rPr>
        <w:t>：投标人廉洁保证书</w:t>
      </w:r>
    </w:p>
    <w:p>
      <w:pPr>
        <w:spacing w:line="360" w:lineRule="auto"/>
        <w:outlineLvl w:val="0"/>
        <w:rPr>
          <w:rFonts w:hint="eastAsia" w:ascii="宋体" w:hAnsi="宋体" w:eastAsia="宋体" w:cs="宋体"/>
          <w:color w:val="000000"/>
          <w:szCs w:val="21"/>
        </w:rPr>
      </w:pPr>
      <w:r>
        <w:rPr>
          <w:rFonts w:hint="eastAsia" w:ascii="宋体" w:hAnsi="宋体" w:eastAsia="宋体" w:cs="宋体"/>
          <w:szCs w:val="21"/>
        </w:rPr>
        <w:t>附件</w:t>
      </w:r>
      <w:r>
        <w:rPr>
          <w:rFonts w:hint="eastAsia" w:ascii="宋体" w:hAnsi="宋体" w:eastAsia="宋体" w:cs="宋体"/>
          <w:szCs w:val="21"/>
          <w:lang w:val="en-US" w:eastAsia="zh-CN"/>
        </w:rPr>
        <w:t>9</w:t>
      </w:r>
      <w:r>
        <w:rPr>
          <w:rFonts w:hint="eastAsia" w:ascii="宋体" w:hAnsi="宋体" w:eastAsia="宋体" w:cs="宋体"/>
          <w:szCs w:val="21"/>
        </w:rPr>
        <w:t xml:space="preserve">: </w:t>
      </w:r>
      <w:r>
        <w:rPr>
          <w:rFonts w:hint="eastAsia" w:ascii="宋体" w:hAnsi="宋体" w:eastAsia="宋体" w:cs="宋体"/>
          <w:color w:val="000000"/>
          <w:szCs w:val="21"/>
        </w:rPr>
        <w:t>诚信声明</w:t>
      </w:r>
    </w:p>
    <w:p>
      <w:pPr>
        <w:spacing w:line="360" w:lineRule="auto"/>
        <w:outlineLvl w:val="0"/>
        <w:rPr>
          <w:rFonts w:hint="eastAsia" w:ascii="宋体" w:hAnsi="宋体" w:eastAsia="宋体" w:cs="宋体"/>
          <w:color w:val="000000"/>
          <w:szCs w:val="21"/>
        </w:rPr>
      </w:pPr>
      <w:r>
        <w:rPr>
          <w:rFonts w:hint="eastAsia" w:ascii="宋体" w:hAnsi="宋体" w:eastAsia="宋体" w:cs="宋体"/>
          <w:color w:val="000000"/>
          <w:szCs w:val="21"/>
        </w:rPr>
        <w:t>附件1</w:t>
      </w:r>
      <w:r>
        <w:rPr>
          <w:rFonts w:hint="eastAsia" w:ascii="宋体" w:hAnsi="宋体" w:eastAsia="宋体" w:cs="宋体"/>
          <w:color w:val="000000"/>
          <w:szCs w:val="21"/>
          <w:lang w:val="en-US" w:eastAsia="zh-CN"/>
        </w:rPr>
        <w:t>0</w:t>
      </w:r>
      <w:r>
        <w:rPr>
          <w:rFonts w:hint="eastAsia" w:ascii="宋体" w:hAnsi="宋体" w:eastAsia="宋体" w:cs="宋体"/>
          <w:color w:val="000000"/>
          <w:szCs w:val="21"/>
        </w:rPr>
        <w:t>：信用声明</w:t>
      </w:r>
    </w:p>
    <w:p>
      <w:pPr>
        <w:spacing w:line="360" w:lineRule="auto"/>
        <w:rPr>
          <w:rFonts w:hint="eastAsia" w:ascii="宋体" w:hAnsi="宋体" w:eastAsia="宋体" w:cs="宋体"/>
          <w:szCs w:val="21"/>
        </w:rPr>
      </w:pPr>
      <w:r>
        <w:rPr>
          <w:rFonts w:hint="eastAsia" w:ascii="宋体" w:hAnsi="宋体" w:eastAsia="宋体" w:cs="宋体"/>
          <w:szCs w:val="21"/>
        </w:rPr>
        <w:t>备注：投标文件中所需格式文件，请投标人必须按照招标文件提供的格式文件进行提供，不得进行修改、涂抹、删除等，否则将按废标处理。</w:t>
      </w: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pStyle w:val="2"/>
        <w:rPr>
          <w:rFonts w:hint="eastAsia" w:ascii="宋体" w:hAnsi="宋体" w:eastAsia="宋体" w:cs="宋体"/>
          <w:szCs w:val="21"/>
        </w:rPr>
      </w:pPr>
    </w:p>
    <w:p>
      <w:pPr>
        <w:rPr>
          <w:rFonts w:hint="eastAsia" w:ascii="宋体" w:hAnsi="宋体" w:eastAsia="宋体" w:cs="宋体"/>
        </w:rPr>
      </w:pPr>
    </w:p>
    <w:p>
      <w:pPr>
        <w:spacing w:line="360" w:lineRule="auto"/>
        <w:rPr>
          <w:rFonts w:hint="eastAsia" w:ascii="宋体" w:hAnsi="宋体" w:eastAsia="宋体" w:cs="宋体"/>
          <w:szCs w:val="21"/>
        </w:rPr>
      </w:pPr>
      <w:r>
        <w:rPr>
          <w:rFonts w:hint="eastAsia" w:ascii="宋体" w:hAnsi="宋体" w:eastAsia="宋体" w:cs="宋体"/>
          <w:szCs w:val="21"/>
        </w:rPr>
        <w:t>附件1-投标文件封面格式：</w:t>
      </w:r>
    </w:p>
    <w:p>
      <w:pPr>
        <w:spacing w:line="360" w:lineRule="auto"/>
        <w:rPr>
          <w:rFonts w:hint="eastAsia" w:ascii="宋体" w:hAnsi="宋体" w:eastAsia="宋体" w:cs="宋体"/>
          <w:szCs w:val="22"/>
        </w:rPr>
      </w:pPr>
    </w:p>
    <w:p>
      <w:pPr>
        <w:spacing w:line="360" w:lineRule="auto"/>
        <w:rPr>
          <w:rFonts w:hint="eastAsia" w:ascii="宋体" w:hAnsi="宋体" w:eastAsia="宋体" w:cs="宋体"/>
          <w:szCs w:val="22"/>
        </w:rPr>
      </w:pPr>
    </w:p>
    <w:p>
      <w:pPr>
        <w:adjustRightInd w:val="0"/>
        <w:snapToGrid w:val="0"/>
        <w:spacing w:line="360" w:lineRule="auto"/>
        <w:ind w:right="-2"/>
        <w:jc w:val="center"/>
        <w:rPr>
          <w:rFonts w:hint="eastAsia" w:ascii="宋体" w:hAnsi="宋体" w:eastAsia="宋体" w:cs="宋体"/>
          <w:b/>
          <w:bCs/>
          <w:kern w:val="0"/>
          <w:sz w:val="40"/>
          <w:szCs w:val="21"/>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-1600200</wp:posOffset>
            </wp:positionH>
            <wp:positionV relativeFrom="paragraph">
              <wp:posOffset>-99060</wp:posOffset>
            </wp:positionV>
            <wp:extent cx="365760" cy="396240"/>
            <wp:effectExtent l="0" t="0" r="15240" b="381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365760" cy="396240"/>
                    </a:xfrm>
                    <a:prstGeom prst="rect">
                      <a:avLst/>
                    </a:prstGeom>
                    <a:solidFill>
                      <a:srgbClr val="FFFF00"/>
                    </a:solidFill>
                    <a:ln>
                      <a:noFill/>
                    </a:ln>
                  </pic:spPr>
                </pic:pic>
              </a:graphicData>
            </a:graphic>
          </wp:anchor>
        </w:drawing>
      </w:r>
      <w:r>
        <w:rPr>
          <w:rFonts w:hint="eastAsia" w:ascii="宋体" w:hAnsi="宋体" w:eastAsia="宋体" w:cs="宋体"/>
          <w:b/>
          <w:bCs/>
          <w:sz w:val="40"/>
          <w:szCs w:val="21"/>
        </w:rPr>
        <w:t>重庆医科大学附属儿童医院</w:t>
      </w:r>
    </w:p>
    <w:p>
      <w:pPr>
        <w:spacing w:line="360" w:lineRule="auto"/>
        <w:jc w:val="center"/>
        <w:rPr>
          <w:rFonts w:hint="eastAsia" w:ascii="宋体" w:hAnsi="宋体" w:eastAsia="宋体" w:cs="宋体"/>
          <w:b/>
          <w:szCs w:val="21"/>
        </w:rPr>
      </w:pPr>
    </w:p>
    <w:p>
      <w:pPr>
        <w:spacing w:line="360" w:lineRule="auto"/>
        <w:ind w:firstLine="1985" w:firstLineChars="706"/>
        <w:jc w:val="left"/>
        <w:rPr>
          <w:rFonts w:hint="eastAsia" w:ascii="宋体" w:hAnsi="宋体" w:eastAsia="宋体" w:cs="宋体"/>
          <w:b/>
          <w:sz w:val="28"/>
          <w:szCs w:val="21"/>
        </w:rPr>
      </w:pPr>
      <w:r>
        <w:rPr>
          <w:rFonts w:hint="eastAsia" w:ascii="宋体" w:hAnsi="宋体" w:eastAsia="宋体" w:cs="宋体"/>
          <w:b/>
          <w:sz w:val="28"/>
          <w:szCs w:val="21"/>
        </w:rPr>
        <w:t>项目编号：</w:t>
      </w:r>
      <w:r>
        <w:rPr>
          <w:rFonts w:hint="eastAsia" w:ascii="宋体" w:hAnsi="宋体" w:eastAsia="宋体" w:cs="宋体"/>
          <w:b/>
          <w:sz w:val="28"/>
          <w:szCs w:val="21"/>
          <w:u w:val="single"/>
        </w:rPr>
        <w:t xml:space="preserve">                   </w:t>
      </w:r>
    </w:p>
    <w:p>
      <w:pPr>
        <w:spacing w:line="360" w:lineRule="auto"/>
        <w:ind w:firstLine="1985" w:firstLineChars="706"/>
        <w:jc w:val="left"/>
        <w:rPr>
          <w:rFonts w:hint="eastAsia" w:ascii="宋体" w:hAnsi="宋体" w:eastAsia="宋体" w:cs="宋体"/>
          <w:b/>
          <w:sz w:val="28"/>
          <w:szCs w:val="21"/>
        </w:rPr>
      </w:pPr>
      <w:r>
        <w:rPr>
          <w:rFonts w:hint="eastAsia" w:ascii="宋体" w:hAnsi="宋体" w:eastAsia="宋体" w:cs="宋体"/>
          <w:b/>
          <w:sz w:val="28"/>
          <w:szCs w:val="21"/>
        </w:rPr>
        <w:t>项目名称：</w:t>
      </w:r>
      <w:r>
        <w:rPr>
          <w:rFonts w:hint="eastAsia" w:ascii="宋体" w:hAnsi="宋体" w:eastAsia="宋体" w:cs="宋体"/>
          <w:b/>
          <w:sz w:val="28"/>
          <w:szCs w:val="21"/>
          <w:u w:val="single"/>
        </w:rPr>
        <w:t xml:space="preserve">                    </w:t>
      </w:r>
    </w:p>
    <w:p>
      <w:pPr>
        <w:spacing w:line="360" w:lineRule="auto"/>
        <w:jc w:val="center"/>
        <w:rPr>
          <w:rFonts w:hint="eastAsia" w:ascii="宋体" w:hAnsi="宋体" w:eastAsia="宋体" w:cs="宋体"/>
          <w:b/>
          <w:sz w:val="52"/>
          <w:szCs w:val="21"/>
        </w:rPr>
      </w:pPr>
      <w:r>
        <w:rPr>
          <w:rFonts w:hint="eastAsia" w:ascii="宋体" w:hAnsi="宋体" w:eastAsia="宋体" w:cs="宋体"/>
          <w:b/>
          <w:sz w:val="52"/>
          <w:szCs w:val="21"/>
        </w:rPr>
        <w:t>投</w:t>
      </w:r>
    </w:p>
    <w:p>
      <w:pPr>
        <w:spacing w:line="360" w:lineRule="auto"/>
        <w:jc w:val="center"/>
        <w:rPr>
          <w:rFonts w:hint="eastAsia" w:ascii="宋体" w:hAnsi="宋体" w:eastAsia="宋体" w:cs="宋体"/>
          <w:b/>
          <w:sz w:val="52"/>
          <w:szCs w:val="21"/>
        </w:rPr>
      </w:pPr>
      <w:r>
        <w:rPr>
          <w:rFonts w:hint="eastAsia" w:ascii="宋体" w:hAnsi="宋体" w:eastAsia="宋体" w:cs="宋体"/>
          <w:b/>
          <w:sz w:val="52"/>
          <w:szCs w:val="21"/>
        </w:rPr>
        <w:t>标</w:t>
      </w:r>
    </w:p>
    <w:p>
      <w:pPr>
        <w:spacing w:line="360" w:lineRule="auto"/>
        <w:jc w:val="center"/>
        <w:rPr>
          <w:rFonts w:hint="eastAsia" w:ascii="宋体" w:hAnsi="宋体" w:eastAsia="宋体" w:cs="宋体"/>
          <w:b/>
          <w:sz w:val="52"/>
          <w:szCs w:val="21"/>
        </w:rPr>
      </w:pPr>
      <w:r>
        <w:rPr>
          <w:rFonts w:hint="eastAsia" w:ascii="宋体" w:hAnsi="宋体" w:eastAsia="宋体" w:cs="宋体"/>
          <w:b/>
          <w:sz w:val="52"/>
          <w:szCs w:val="21"/>
        </w:rPr>
        <w:t>文</w:t>
      </w:r>
    </w:p>
    <w:p>
      <w:pPr>
        <w:spacing w:line="360" w:lineRule="auto"/>
        <w:jc w:val="center"/>
        <w:rPr>
          <w:rFonts w:hint="eastAsia" w:ascii="宋体" w:hAnsi="宋体" w:eastAsia="宋体" w:cs="宋体"/>
          <w:b/>
          <w:sz w:val="52"/>
          <w:szCs w:val="21"/>
        </w:rPr>
      </w:pPr>
      <w:r>
        <w:rPr>
          <w:rFonts w:hint="eastAsia" w:ascii="宋体" w:hAnsi="宋体" w:eastAsia="宋体" w:cs="宋体"/>
          <w:b/>
          <w:sz w:val="52"/>
          <w:szCs w:val="21"/>
        </w:rPr>
        <w:t>件</w:t>
      </w:r>
    </w:p>
    <w:p>
      <w:pPr>
        <w:spacing w:line="360" w:lineRule="auto"/>
        <w:rPr>
          <w:rFonts w:hint="eastAsia" w:ascii="宋体" w:hAnsi="宋体" w:eastAsia="宋体" w:cs="宋体"/>
          <w:b/>
          <w:szCs w:val="21"/>
        </w:rPr>
      </w:pPr>
    </w:p>
    <w:p>
      <w:pPr>
        <w:spacing w:line="360" w:lineRule="auto"/>
        <w:rPr>
          <w:rFonts w:hint="eastAsia" w:ascii="宋体" w:hAnsi="宋体" w:eastAsia="宋体" w:cs="宋体"/>
          <w:b/>
          <w:sz w:val="24"/>
          <w:szCs w:val="21"/>
        </w:rPr>
      </w:pPr>
    </w:p>
    <w:p>
      <w:pPr>
        <w:spacing w:line="360" w:lineRule="auto"/>
        <w:ind w:firstLine="1560" w:firstLineChars="650"/>
        <w:rPr>
          <w:rFonts w:hint="eastAsia" w:ascii="宋体" w:hAnsi="宋体" w:eastAsia="宋体" w:cs="宋体"/>
          <w:sz w:val="24"/>
          <w:szCs w:val="21"/>
        </w:rPr>
      </w:pPr>
      <w:r>
        <w:rPr>
          <w:rFonts w:hint="eastAsia" w:ascii="宋体" w:hAnsi="宋体" w:eastAsia="宋体" w:cs="宋体"/>
          <w:sz w:val="24"/>
          <w:szCs w:val="21"/>
        </w:rPr>
        <w:t>投  标  人：（盖章）</w:t>
      </w:r>
    </w:p>
    <w:p>
      <w:pPr>
        <w:spacing w:line="360" w:lineRule="auto"/>
        <w:ind w:firstLine="1560" w:firstLineChars="650"/>
        <w:rPr>
          <w:rFonts w:hint="eastAsia" w:ascii="宋体" w:hAnsi="宋体" w:eastAsia="宋体" w:cs="宋体"/>
          <w:sz w:val="24"/>
          <w:szCs w:val="21"/>
        </w:rPr>
      </w:pPr>
      <w:r>
        <w:rPr>
          <w:rFonts w:hint="eastAsia" w:ascii="宋体" w:hAnsi="宋体" w:eastAsia="宋体" w:cs="宋体"/>
          <w:sz w:val="24"/>
          <w:szCs w:val="21"/>
        </w:rPr>
        <w:t>法定代表人（或授权委托人）：（签字）</w:t>
      </w:r>
    </w:p>
    <w:p>
      <w:pPr>
        <w:spacing w:line="360" w:lineRule="auto"/>
        <w:ind w:firstLine="1560" w:firstLineChars="650"/>
        <w:rPr>
          <w:rFonts w:hint="eastAsia" w:ascii="宋体" w:hAnsi="宋体" w:eastAsia="宋体" w:cs="宋体"/>
          <w:sz w:val="24"/>
          <w:szCs w:val="21"/>
        </w:rPr>
      </w:pPr>
      <w:r>
        <w:rPr>
          <w:rFonts w:hint="eastAsia" w:ascii="宋体" w:hAnsi="宋体" w:eastAsia="宋体" w:cs="宋体"/>
          <w:sz w:val="24"/>
          <w:szCs w:val="21"/>
        </w:rPr>
        <w:t>联系电话：</w:t>
      </w:r>
    </w:p>
    <w:p>
      <w:pPr>
        <w:spacing w:line="360" w:lineRule="auto"/>
        <w:ind w:firstLine="1560" w:firstLineChars="650"/>
        <w:rPr>
          <w:rFonts w:hint="eastAsia" w:ascii="宋体" w:hAnsi="宋体" w:eastAsia="宋体" w:cs="宋体"/>
          <w:sz w:val="24"/>
          <w:szCs w:val="21"/>
        </w:rPr>
      </w:pPr>
      <w:r>
        <w:rPr>
          <w:rFonts w:hint="eastAsia" w:ascii="宋体" w:hAnsi="宋体" w:eastAsia="宋体" w:cs="宋体"/>
          <w:sz w:val="24"/>
          <w:szCs w:val="21"/>
        </w:rPr>
        <w:t>日      期：          年     月     日</w:t>
      </w:r>
    </w:p>
    <w:p>
      <w:pPr>
        <w:spacing w:line="360" w:lineRule="auto"/>
        <w:rPr>
          <w:rFonts w:hint="eastAsia" w:ascii="宋体" w:hAnsi="宋体" w:eastAsia="宋体" w:cs="宋体"/>
          <w:b/>
          <w:szCs w:val="21"/>
        </w:rPr>
      </w:pPr>
      <w:r>
        <w:rPr>
          <w:rFonts w:hint="eastAsia" w:ascii="宋体" w:hAnsi="宋体" w:eastAsia="宋体" w:cs="宋体"/>
          <w:b/>
          <w:szCs w:val="21"/>
        </w:rPr>
        <w:t xml:space="preserve">              </w:t>
      </w:r>
    </w:p>
    <w:p>
      <w:pPr>
        <w:spacing w:line="360" w:lineRule="auto"/>
        <w:jc w:val="center"/>
        <w:rPr>
          <w:rFonts w:hint="eastAsia" w:ascii="宋体" w:hAnsi="宋体" w:eastAsia="宋体" w:cs="宋体"/>
          <w:b/>
          <w:szCs w:val="21"/>
        </w:rPr>
      </w:pPr>
    </w:p>
    <w:p>
      <w:pPr>
        <w:spacing w:line="360" w:lineRule="auto"/>
        <w:jc w:val="center"/>
        <w:rPr>
          <w:rFonts w:hint="eastAsia" w:ascii="宋体" w:hAnsi="宋体" w:eastAsia="宋体" w:cs="宋体"/>
          <w:b/>
          <w:szCs w:val="21"/>
        </w:rPr>
      </w:pPr>
    </w:p>
    <w:p>
      <w:pPr>
        <w:spacing w:line="360" w:lineRule="auto"/>
        <w:jc w:val="center"/>
        <w:rPr>
          <w:rFonts w:hint="eastAsia" w:ascii="宋体" w:hAnsi="宋体" w:eastAsia="宋体" w:cs="宋体"/>
          <w:b/>
          <w:szCs w:val="21"/>
        </w:rPr>
      </w:pPr>
      <w:r>
        <w:rPr>
          <w:rFonts w:hint="eastAsia" w:ascii="宋体" w:hAnsi="宋体" w:eastAsia="宋体" w:cs="宋体"/>
          <w:b/>
          <w:szCs w:val="21"/>
        </w:rPr>
        <w:br w:type="page"/>
      </w:r>
    </w:p>
    <w:p>
      <w:pPr>
        <w:rPr>
          <w:rFonts w:hint="eastAsia" w:ascii="宋体" w:hAnsi="宋体" w:eastAsia="宋体" w:cs="宋体"/>
          <w:szCs w:val="21"/>
          <w:lang w:val="de-DE"/>
        </w:rPr>
        <w:sectPr>
          <w:headerReference r:id="rId4" w:type="first"/>
          <w:headerReference r:id="rId3" w:type="default"/>
          <w:footerReference r:id="rId5" w:type="default"/>
          <w:pgSz w:w="11906" w:h="16838"/>
          <w:pgMar w:top="1134" w:right="907" w:bottom="737" w:left="907" w:header="0" w:footer="0" w:gutter="0"/>
          <w:cols w:space="720" w:num="1"/>
          <w:titlePg/>
          <w:docGrid w:type="lines" w:linePitch="312" w:charSpace="0"/>
        </w:sectPr>
      </w:pPr>
    </w:p>
    <w:p>
      <w:pPr>
        <w:keepNext/>
        <w:keepLines/>
        <w:spacing w:line="360" w:lineRule="auto"/>
        <w:outlineLvl w:val="2"/>
        <w:rPr>
          <w:rFonts w:hint="eastAsia" w:ascii="宋体" w:hAnsi="宋体" w:eastAsia="宋体" w:cs="宋体"/>
          <w:szCs w:val="21"/>
          <w:lang w:val="en-US" w:eastAsia="zh-CN"/>
        </w:rPr>
      </w:pPr>
      <w:r>
        <w:rPr>
          <w:rFonts w:hint="eastAsia" w:ascii="宋体" w:hAnsi="宋体" w:eastAsia="宋体" w:cs="宋体"/>
          <w:szCs w:val="21"/>
          <w:lang w:val="en-US" w:eastAsia="zh-CN"/>
        </w:rPr>
        <w:t>附件2-开标一览表</w:t>
      </w:r>
    </w:p>
    <w:p>
      <w:pPr>
        <w:snapToGrid w:val="0"/>
        <w:spacing w:line="360" w:lineRule="auto"/>
        <w:jc w:val="center"/>
        <w:rPr>
          <w:rFonts w:hint="eastAsia" w:ascii="宋体" w:hAnsi="宋体" w:eastAsia="宋体" w:cs="宋体"/>
          <w:b/>
          <w:color w:val="000000"/>
          <w:sz w:val="28"/>
          <w:szCs w:val="21"/>
        </w:rPr>
      </w:pPr>
      <w:r>
        <w:rPr>
          <w:rFonts w:hint="eastAsia" w:ascii="宋体" w:hAnsi="宋体" w:eastAsia="宋体" w:cs="宋体"/>
          <w:b/>
          <w:color w:val="000000"/>
          <w:sz w:val="28"/>
          <w:szCs w:val="21"/>
        </w:rPr>
        <w:t>开标一览表</w:t>
      </w:r>
    </w:p>
    <w:p>
      <w:pPr>
        <w:spacing w:line="360" w:lineRule="auto"/>
        <w:ind w:firstLine="210" w:firstLineChars="100"/>
        <w:rPr>
          <w:rFonts w:hint="eastAsia" w:ascii="宋体" w:hAnsi="宋体" w:eastAsia="宋体" w:cs="宋体"/>
          <w:color w:val="000000"/>
          <w:szCs w:val="21"/>
        </w:rPr>
      </w:pPr>
      <w:r>
        <w:rPr>
          <w:rFonts w:hint="eastAsia" w:ascii="宋体" w:hAnsi="宋体" w:eastAsia="宋体" w:cs="宋体"/>
          <w:color w:val="000000"/>
          <w:szCs w:val="21"/>
        </w:rPr>
        <w:t>招标项目名称：</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7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079" w:type="dxa"/>
            <w:noWrap w:val="0"/>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投标人名称</w:t>
            </w:r>
          </w:p>
        </w:tc>
        <w:tc>
          <w:tcPr>
            <w:tcW w:w="7549" w:type="dxa"/>
            <w:noWrap w:val="0"/>
            <w:vAlign w:val="center"/>
          </w:tcPr>
          <w:p>
            <w:pPr>
              <w:spacing w:line="360" w:lineRule="auto"/>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079" w:type="dxa"/>
            <w:noWrap w:val="0"/>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项目名称</w:t>
            </w:r>
          </w:p>
        </w:tc>
        <w:tc>
          <w:tcPr>
            <w:tcW w:w="7549" w:type="dxa"/>
            <w:noWrap w:val="0"/>
            <w:vAlign w:val="center"/>
          </w:tcPr>
          <w:p>
            <w:pPr>
              <w:spacing w:line="360" w:lineRule="auto"/>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079" w:type="dxa"/>
            <w:noWrap w:val="0"/>
            <w:vAlign w:val="center"/>
          </w:tcPr>
          <w:p>
            <w:pPr>
              <w:spacing w:line="360" w:lineRule="auto"/>
              <w:jc w:val="center"/>
              <w:rPr>
                <w:rFonts w:hint="eastAsia" w:ascii="宋体" w:hAnsi="宋体" w:eastAsia="宋体" w:cs="宋体"/>
                <w:color w:val="000000"/>
                <w:szCs w:val="21"/>
                <w:lang w:eastAsia="zh-CN"/>
              </w:rPr>
            </w:pPr>
            <w:r>
              <w:rPr>
                <w:rFonts w:hint="eastAsia" w:ascii="宋体" w:hAnsi="宋体" w:eastAsia="宋体" w:cs="宋体"/>
                <w:color w:val="000000"/>
                <w:szCs w:val="21"/>
              </w:rPr>
              <w:t>投标</w:t>
            </w:r>
            <w:r>
              <w:rPr>
                <w:rFonts w:hint="eastAsia" w:ascii="宋体" w:hAnsi="宋体" w:cs="宋体"/>
                <w:color w:val="000000"/>
                <w:szCs w:val="21"/>
                <w:lang w:val="en-US" w:eastAsia="zh-CN"/>
              </w:rPr>
              <w:t>单价</w:t>
            </w:r>
          </w:p>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（小写）</w:t>
            </w:r>
          </w:p>
        </w:tc>
        <w:tc>
          <w:tcPr>
            <w:tcW w:w="7549" w:type="dxa"/>
            <w:noWrap w:val="0"/>
            <w:vAlign w:val="center"/>
          </w:tcPr>
          <w:p>
            <w:pPr>
              <w:spacing w:line="360" w:lineRule="auto"/>
              <w:jc w:val="center"/>
              <w:rPr>
                <w:rFonts w:hint="default" w:ascii="宋体" w:hAnsi="宋体" w:eastAsia="宋体" w:cs="宋体"/>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079" w:type="dxa"/>
            <w:noWrap w:val="0"/>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投标</w:t>
            </w:r>
            <w:r>
              <w:rPr>
                <w:rFonts w:hint="eastAsia" w:ascii="宋体" w:hAnsi="宋体" w:cs="宋体"/>
                <w:color w:val="000000"/>
                <w:szCs w:val="21"/>
                <w:lang w:val="en-US" w:eastAsia="zh-CN"/>
              </w:rPr>
              <w:t>单</w:t>
            </w:r>
            <w:r>
              <w:rPr>
                <w:rFonts w:hint="eastAsia" w:ascii="宋体" w:hAnsi="宋体" w:eastAsia="宋体" w:cs="宋体"/>
                <w:color w:val="000000"/>
                <w:szCs w:val="21"/>
              </w:rPr>
              <w:t>价</w:t>
            </w:r>
          </w:p>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（大写）</w:t>
            </w:r>
          </w:p>
        </w:tc>
        <w:tc>
          <w:tcPr>
            <w:tcW w:w="7549" w:type="dxa"/>
            <w:noWrap w:val="0"/>
            <w:vAlign w:val="center"/>
          </w:tcPr>
          <w:p>
            <w:pPr>
              <w:spacing w:line="360" w:lineRule="auto"/>
              <w:jc w:val="center"/>
              <w:rPr>
                <w:rFonts w:hint="eastAsia" w:ascii="宋体" w:hAnsi="宋体" w:eastAsia="宋体" w:cs="宋体"/>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079" w:type="dxa"/>
            <w:noWrap w:val="0"/>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服务期（日历日）</w:t>
            </w:r>
          </w:p>
        </w:tc>
        <w:tc>
          <w:tcPr>
            <w:tcW w:w="7549" w:type="dxa"/>
            <w:noWrap w:val="0"/>
            <w:vAlign w:val="center"/>
          </w:tcPr>
          <w:p>
            <w:pPr>
              <w:spacing w:line="360" w:lineRule="auto"/>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079" w:type="dxa"/>
            <w:noWrap w:val="0"/>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lang w:eastAsia="zh-CN"/>
              </w:rPr>
              <w:t>服务响应</w:t>
            </w:r>
            <w:r>
              <w:rPr>
                <w:rFonts w:hint="eastAsia" w:ascii="宋体" w:hAnsi="宋体" w:eastAsia="宋体" w:cs="宋体"/>
                <w:color w:val="000000"/>
                <w:szCs w:val="21"/>
                <w:lang w:val="en-US" w:eastAsia="zh-CN"/>
              </w:rPr>
              <w:t>/到场</w:t>
            </w:r>
            <w:r>
              <w:rPr>
                <w:rFonts w:hint="eastAsia" w:ascii="宋体" w:hAnsi="宋体" w:eastAsia="宋体" w:cs="宋体"/>
                <w:color w:val="000000"/>
                <w:szCs w:val="21"/>
              </w:rPr>
              <w:t>时间</w:t>
            </w:r>
          </w:p>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（小时）</w:t>
            </w:r>
          </w:p>
        </w:tc>
        <w:tc>
          <w:tcPr>
            <w:tcW w:w="7549" w:type="dxa"/>
            <w:noWrap w:val="0"/>
            <w:vAlign w:val="center"/>
          </w:tcPr>
          <w:p>
            <w:pPr>
              <w:spacing w:line="360" w:lineRule="auto"/>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079" w:type="dxa"/>
            <w:noWrap w:val="0"/>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是否接受</w:t>
            </w:r>
          </w:p>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付款方式</w:t>
            </w:r>
          </w:p>
        </w:tc>
        <w:tc>
          <w:tcPr>
            <w:tcW w:w="7549" w:type="dxa"/>
            <w:noWrap w:val="0"/>
            <w:vAlign w:val="center"/>
          </w:tcPr>
          <w:p>
            <w:pPr>
              <w:spacing w:line="360" w:lineRule="auto"/>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9628" w:type="dxa"/>
            <w:gridSpan w:val="2"/>
            <w:noWrap w:val="0"/>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 xml:space="preserve">备注： </w:t>
            </w:r>
          </w:p>
        </w:tc>
      </w:tr>
    </w:tbl>
    <w:p>
      <w:pPr>
        <w:spacing w:line="360" w:lineRule="auto"/>
        <w:rPr>
          <w:rFonts w:hint="eastAsia" w:ascii="宋体" w:hAnsi="宋体" w:eastAsia="宋体" w:cs="宋体"/>
          <w:color w:val="000000"/>
          <w:szCs w:val="21"/>
        </w:rPr>
      </w:pPr>
    </w:p>
    <w:p>
      <w:pPr>
        <w:spacing w:line="360" w:lineRule="auto"/>
        <w:rPr>
          <w:rFonts w:hint="eastAsia" w:ascii="宋体" w:hAnsi="宋体" w:eastAsia="宋体" w:cs="宋体"/>
          <w:color w:val="000000"/>
          <w:szCs w:val="21"/>
        </w:rPr>
      </w:pP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投标人                                   法定代表人授权代表：</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 xml:space="preserve">  （投标人公章）                               （签字或盖章）</w:t>
      </w:r>
    </w:p>
    <w:p>
      <w:pPr>
        <w:spacing w:line="360" w:lineRule="auto"/>
        <w:rPr>
          <w:rFonts w:hint="eastAsia" w:ascii="宋体" w:hAnsi="宋体" w:eastAsia="宋体" w:cs="宋体"/>
          <w:color w:val="000000"/>
          <w:szCs w:val="21"/>
        </w:rPr>
      </w:pP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 xml:space="preserve">                                                年     月     日</w:t>
      </w:r>
    </w:p>
    <w:p>
      <w:pPr>
        <w:snapToGrid w:val="0"/>
        <w:spacing w:line="360" w:lineRule="auto"/>
        <w:ind w:firstLine="420" w:firstLineChars="200"/>
        <w:rPr>
          <w:rFonts w:hint="eastAsia" w:ascii="宋体" w:hAnsi="宋体" w:eastAsia="宋体" w:cs="宋体"/>
          <w:color w:val="000000"/>
          <w:szCs w:val="21"/>
        </w:rPr>
      </w:pPr>
    </w:p>
    <w:p>
      <w:pPr>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说明：开标一览表按格式填列</w:t>
      </w:r>
    </w:p>
    <w:p>
      <w:pPr>
        <w:widowControl/>
        <w:jc w:val="left"/>
        <w:rPr>
          <w:rFonts w:hint="eastAsia" w:ascii="宋体" w:hAnsi="宋体" w:eastAsia="宋体" w:cs="宋体"/>
          <w:color w:val="000000"/>
          <w:szCs w:val="21"/>
        </w:rPr>
      </w:pPr>
      <w:r>
        <w:rPr>
          <w:rFonts w:hint="eastAsia" w:ascii="宋体" w:hAnsi="宋体" w:eastAsia="宋体" w:cs="宋体"/>
          <w:color w:val="000000"/>
          <w:szCs w:val="21"/>
        </w:rPr>
        <w:br w:type="page"/>
      </w:r>
    </w:p>
    <w:p>
      <w:pPr>
        <w:snapToGrid w:val="0"/>
        <w:spacing w:line="360" w:lineRule="auto"/>
        <w:ind w:firstLine="420" w:firstLineChars="200"/>
        <w:rPr>
          <w:rFonts w:hint="eastAsia" w:ascii="宋体" w:hAnsi="宋体" w:eastAsia="宋体" w:cs="宋体"/>
          <w:color w:val="000000"/>
          <w:szCs w:val="21"/>
        </w:rPr>
      </w:pPr>
    </w:p>
    <w:p>
      <w:pPr>
        <w:keepNext/>
        <w:keepLines/>
        <w:spacing w:line="360" w:lineRule="auto"/>
        <w:outlineLvl w:val="2"/>
        <w:rPr>
          <w:rFonts w:hint="eastAsia" w:ascii="宋体" w:hAnsi="宋体" w:eastAsia="宋体" w:cs="宋体"/>
          <w:szCs w:val="21"/>
        </w:rPr>
      </w:pPr>
      <w:r>
        <w:rPr>
          <w:rFonts w:hint="eastAsia" w:ascii="宋体" w:hAnsi="宋体" w:eastAsia="宋体" w:cs="宋体"/>
          <w:szCs w:val="21"/>
        </w:rPr>
        <w:t>附件3-分项</w:t>
      </w:r>
      <w:r>
        <w:rPr>
          <w:rFonts w:hint="eastAsia" w:ascii="宋体" w:hAnsi="宋体" w:cs="宋体"/>
          <w:szCs w:val="21"/>
          <w:lang w:val="en-US" w:eastAsia="zh-CN"/>
        </w:rPr>
        <w:t>单价报价</w:t>
      </w:r>
      <w:r>
        <w:rPr>
          <w:rFonts w:hint="eastAsia" w:ascii="宋体" w:hAnsi="宋体" w:eastAsia="宋体" w:cs="宋体"/>
          <w:szCs w:val="21"/>
        </w:rPr>
        <w:t>表</w:t>
      </w:r>
    </w:p>
    <w:p>
      <w:pPr>
        <w:snapToGrid w:val="0"/>
        <w:spacing w:line="360" w:lineRule="auto"/>
        <w:jc w:val="center"/>
        <w:rPr>
          <w:rFonts w:hint="eastAsia" w:ascii="宋体" w:hAnsi="宋体" w:eastAsia="宋体" w:cs="宋体"/>
          <w:b/>
          <w:color w:val="000000"/>
          <w:sz w:val="28"/>
          <w:szCs w:val="21"/>
        </w:rPr>
      </w:pPr>
      <w:r>
        <w:rPr>
          <w:rFonts w:hint="eastAsia" w:ascii="宋体" w:hAnsi="宋体" w:eastAsia="宋体" w:cs="宋体"/>
          <w:b/>
          <w:color w:val="000000"/>
          <w:sz w:val="28"/>
          <w:szCs w:val="21"/>
        </w:rPr>
        <w:t>分项</w:t>
      </w:r>
      <w:r>
        <w:rPr>
          <w:rFonts w:hint="eastAsia" w:ascii="宋体" w:hAnsi="宋体" w:cs="宋体"/>
          <w:b/>
          <w:color w:val="000000"/>
          <w:sz w:val="28"/>
          <w:szCs w:val="21"/>
          <w:lang w:val="en-US" w:eastAsia="zh-CN"/>
        </w:rPr>
        <w:t>单价报价</w:t>
      </w:r>
      <w:r>
        <w:rPr>
          <w:rFonts w:hint="eastAsia" w:ascii="宋体" w:hAnsi="宋体" w:eastAsia="宋体" w:cs="宋体"/>
          <w:b/>
          <w:color w:val="000000"/>
          <w:sz w:val="28"/>
          <w:szCs w:val="21"/>
        </w:rPr>
        <w:t>表</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招标项目名称：</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 xml:space="preserve">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557"/>
        <w:gridCol w:w="3127"/>
        <w:gridCol w:w="1235"/>
        <w:gridCol w:w="1235"/>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4" w:hRule="exact"/>
          <w:jc w:val="center"/>
        </w:trPr>
        <w:tc>
          <w:tcPr>
            <w:tcW w:w="939" w:type="dxa"/>
            <w:noWrap w:val="0"/>
            <w:vAlign w:val="center"/>
          </w:tcPr>
          <w:p>
            <w:pPr>
              <w:jc w:val="center"/>
              <w:rPr>
                <w:rFonts w:hint="eastAsia" w:ascii="宋体" w:hAnsi="宋体" w:eastAsia="宋体" w:cs="宋体"/>
                <w:b/>
                <w:szCs w:val="21"/>
              </w:rPr>
            </w:pPr>
            <w:r>
              <w:rPr>
                <w:rFonts w:hint="eastAsia" w:ascii="宋体" w:hAnsi="宋体" w:eastAsia="宋体" w:cs="宋体"/>
                <w:b/>
                <w:szCs w:val="21"/>
              </w:rPr>
              <w:t>序号</w:t>
            </w:r>
          </w:p>
        </w:tc>
        <w:tc>
          <w:tcPr>
            <w:tcW w:w="1557" w:type="dxa"/>
            <w:noWrap w:val="0"/>
            <w:vAlign w:val="center"/>
          </w:tcPr>
          <w:p>
            <w:pPr>
              <w:jc w:val="center"/>
              <w:rPr>
                <w:rFonts w:hint="eastAsia" w:ascii="宋体" w:hAnsi="宋体" w:eastAsia="宋体" w:cs="宋体"/>
                <w:b/>
                <w:szCs w:val="21"/>
              </w:rPr>
            </w:pPr>
            <w:r>
              <w:rPr>
                <w:rFonts w:hint="eastAsia" w:ascii="宋体" w:hAnsi="宋体" w:eastAsia="宋体" w:cs="宋体"/>
                <w:b/>
                <w:szCs w:val="21"/>
              </w:rPr>
              <w:t>名称</w:t>
            </w:r>
          </w:p>
        </w:tc>
        <w:tc>
          <w:tcPr>
            <w:tcW w:w="3127" w:type="dxa"/>
            <w:noWrap w:val="0"/>
            <w:vAlign w:val="center"/>
          </w:tcPr>
          <w:p>
            <w:pPr>
              <w:jc w:val="center"/>
              <w:rPr>
                <w:rFonts w:hint="eastAsia" w:ascii="宋体" w:hAnsi="宋体" w:eastAsia="宋体" w:cs="宋体"/>
                <w:b/>
                <w:szCs w:val="21"/>
              </w:rPr>
            </w:pPr>
            <w:r>
              <w:rPr>
                <w:rFonts w:hint="eastAsia" w:ascii="宋体" w:hAnsi="宋体" w:eastAsia="宋体" w:cs="宋体"/>
                <w:b/>
                <w:szCs w:val="21"/>
              </w:rPr>
              <w:t>相关信息</w:t>
            </w:r>
          </w:p>
        </w:tc>
        <w:tc>
          <w:tcPr>
            <w:tcW w:w="1235" w:type="dxa"/>
            <w:noWrap w:val="0"/>
            <w:vAlign w:val="center"/>
          </w:tcPr>
          <w:p>
            <w:pPr>
              <w:jc w:val="center"/>
              <w:rPr>
                <w:rFonts w:hint="eastAsia" w:ascii="宋体" w:hAnsi="宋体" w:eastAsia="宋体" w:cs="宋体"/>
                <w:b/>
                <w:szCs w:val="21"/>
              </w:rPr>
            </w:pPr>
            <w:r>
              <w:rPr>
                <w:rFonts w:hint="eastAsia" w:ascii="宋体" w:hAnsi="宋体" w:eastAsia="宋体" w:cs="宋体"/>
                <w:b/>
                <w:szCs w:val="21"/>
              </w:rPr>
              <w:t>数量</w:t>
            </w:r>
          </w:p>
        </w:tc>
        <w:tc>
          <w:tcPr>
            <w:tcW w:w="1235" w:type="dxa"/>
            <w:noWrap w:val="0"/>
            <w:vAlign w:val="center"/>
          </w:tcPr>
          <w:p>
            <w:pPr>
              <w:jc w:val="center"/>
              <w:rPr>
                <w:rFonts w:hint="eastAsia" w:ascii="宋体" w:hAnsi="宋体" w:eastAsia="宋体" w:cs="宋体"/>
                <w:b/>
                <w:szCs w:val="21"/>
              </w:rPr>
            </w:pPr>
            <w:r>
              <w:rPr>
                <w:rFonts w:hint="eastAsia" w:ascii="宋体" w:hAnsi="宋体" w:eastAsia="宋体" w:cs="宋体"/>
                <w:b/>
                <w:szCs w:val="21"/>
              </w:rPr>
              <w:t>单价</w:t>
            </w:r>
          </w:p>
        </w:tc>
        <w:tc>
          <w:tcPr>
            <w:tcW w:w="1235" w:type="dxa"/>
            <w:noWrap w:val="0"/>
            <w:vAlign w:val="center"/>
          </w:tcPr>
          <w:p>
            <w:pPr>
              <w:jc w:val="center"/>
              <w:rPr>
                <w:rFonts w:hint="eastAsia" w:ascii="宋体" w:hAnsi="宋体" w:eastAsia="宋体" w:cs="宋体"/>
                <w:b/>
                <w:szCs w:val="21"/>
              </w:rPr>
            </w:pPr>
            <w:r>
              <w:rPr>
                <w:rFonts w:hint="eastAsia" w:ascii="宋体" w:hAnsi="宋体" w:eastAsia="宋体" w:cs="宋体"/>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5"/>
              <w:spacing w:line="240" w:lineRule="atLeast"/>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1</w:t>
            </w:r>
          </w:p>
        </w:tc>
        <w:tc>
          <w:tcPr>
            <w:tcW w:w="1557" w:type="dxa"/>
            <w:noWrap w:val="0"/>
            <w:vAlign w:val="center"/>
          </w:tcPr>
          <w:p>
            <w:pPr>
              <w:jc w:val="center"/>
              <w:rPr>
                <w:rFonts w:hint="eastAsia" w:ascii="宋体" w:hAnsi="宋体" w:eastAsia="宋体" w:cs="宋体"/>
                <w:szCs w:val="21"/>
              </w:rPr>
            </w:pPr>
          </w:p>
        </w:tc>
        <w:tc>
          <w:tcPr>
            <w:tcW w:w="3127" w:type="dxa"/>
            <w:noWrap w:val="0"/>
            <w:vAlign w:val="top"/>
          </w:tcPr>
          <w:p>
            <w:pPr>
              <w:jc w:val="center"/>
              <w:rPr>
                <w:rFonts w:hint="eastAsia" w:ascii="宋体" w:hAnsi="宋体" w:eastAsia="宋体" w:cs="宋体"/>
                <w:szCs w:val="21"/>
              </w:rPr>
            </w:pPr>
          </w:p>
        </w:tc>
        <w:tc>
          <w:tcPr>
            <w:tcW w:w="1235" w:type="dxa"/>
            <w:noWrap w:val="0"/>
            <w:vAlign w:val="center"/>
          </w:tcPr>
          <w:p>
            <w:pPr>
              <w:jc w:val="center"/>
              <w:rPr>
                <w:rFonts w:hint="eastAsia" w:ascii="宋体" w:hAnsi="宋体" w:eastAsia="宋体" w:cs="宋体"/>
                <w:szCs w:val="21"/>
              </w:rPr>
            </w:pPr>
          </w:p>
        </w:tc>
        <w:tc>
          <w:tcPr>
            <w:tcW w:w="1235" w:type="dxa"/>
            <w:noWrap w:val="0"/>
            <w:vAlign w:val="top"/>
          </w:tcPr>
          <w:p>
            <w:pPr>
              <w:jc w:val="center"/>
              <w:rPr>
                <w:rFonts w:hint="eastAsia" w:ascii="宋体" w:hAnsi="宋体" w:eastAsia="宋体" w:cs="宋体"/>
                <w:szCs w:val="21"/>
              </w:rPr>
            </w:pPr>
          </w:p>
        </w:tc>
        <w:tc>
          <w:tcPr>
            <w:tcW w:w="1235" w:type="dxa"/>
            <w:noWrap w:val="0"/>
            <w:vAlign w:val="top"/>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5"/>
              <w:spacing w:line="240" w:lineRule="atLeast"/>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2</w:t>
            </w:r>
          </w:p>
        </w:tc>
        <w:tc>
          <w:tcPr>
            <w:tcW w:w="1557" w:type="dxa"/>
            <w:noWrap w:val="0"/>
            <w:vAlign w:val="center"/>
          </w:tcPr>
          <w:p>
            <w:pPr>
              <w:jc w:val="center"/>
              <w:rPr>
                <w:rFonts w:hint="eastAsia" w:ascii="宋体" w:hAnsi="宋体" w:eastAsia="宋体" w:cs="宋体"/>
                <w:szCs w:val="21"/>
              </w:rPr>
            </w:pPr>
          </w:p>
        </w:tc>
        <w:tc>
          <w:tcPr>
            <w:tcW w:w="3127" w:type="dxa"/>
            <w:noWrap w:val="0"/>
            <w:vAlign w:val="top"/>
          </w:tcPr>
          <w:p>
            <w:pPr>
              <w:jc w:val="center"/>
              <w:rPr>
                <w:rFonts w:hint="eastAsia" w:ascii="宋体" w:hAnsi="宋体" w:eastAsia="宋体" w:cs="宋体"/>
                <w:szCs w:val="21"/>
              </w:rPr>
            </w:pPr>
          </w:p>
        </w:tc>
        <w:tc>
          <w:tcPr>
            <w:tcW w:w="1235" w:type="dxa"/>
            <w:noWrap w:val="0"/>
            <w:vAlign w:val="center"/>
          </w:tcPr>
          <w:p>
            <w:pPr>
              <w:jc w:val="center"/>
              <w:rPr>
                <w:rFonts w:hint="eastAsia" w:ascii="宋体" w:hAnsi="宋体" w:eastAsia="宋体" w:cs="宋体"/>
                <w:szCs w:val="21"/>
              </w:rPr>
            </w:pPr>
          </w:p>
        </w:tc>
        <w:tc>
          <w:tcPr>
            <w:tcW w:w="1235" w:type="dxa"/>
            <w:noWrap w:val="0"/>
            <w:vAlign w:val="top"/>
          </w:tcPr>
          <w:p>
            <w:pPr>
              <w:jc w:val="center"/>
              <w:rPr>
                <w:rFonts w:hint="eastAsia" w:ascii="宋体" w:hAnsi="宋体" w:eastAsia="宋体" w:cs="宋体"/>
                <w:szCs w:val="21"/>
              </w:rPr>
            </w:pPr>
          </w:p>
        </w:tc>
        <w:tc>
          <w:tcPr>
            <w:tcW w:w="1235" w:type="dxa"/>
            <w:noWrap w:val="0"/>
            <w:vAlign w:val="top"/>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5"/>
              <w:spacing w:line="240" w:lineRule="atLeast"/>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3</w:t>
            </w:r>
          </w:p>
        </w:tc>
        <w:tc>
          <w:tcPr>
            <w:tcW w:w="1557" w:type="dxa"/>
            <w:noWrap w:val="0"/>
            <w:vAlign w:val="center"/>
          </w:tcPr>
          <w:p>
            <w:pPr>
              <w:jc w:val="center"/>
              <w:rPr>
                <w:rFonts w:hint="eastAsia" w:ascii="宋体" w:hAnsi="宋体" w:eastAsia="宋体" w:cs="宋体"/>
                <w:szCs w:val="21"/>
              </w:rPr>
            </w:pPr>
          </w:p>
        </w:tc>
        <w:tc>
          <w:tcPr>
            <w:tcW w:w="3127" w:type="dxa"/>
            <w:noWrap w:val="0"/>
            <w:vAlign w:val="top"/>
          </w:tcPr>
          <w:p>
            <w:pPr>
              <w:jc w:val="center"/>
              <w:rPr>
                <w:rFonts w:hint="eastAsia" w:ascii="宋体" w:hAnsi="宋体" w:eastAsia="宋体" w:cs="宋体"/>
                <w:szCs w:val="21"/>
              </w:rPr>
            </w:pPr>
          </w:p>
        </w:tc>
        <w:tc>
          <w:tcPr>
            <w:tcW w:w="1235" w:type="dxa"/>
            <w:noWrap w:val="0"/>
            <w:vAlign w:val="center"/>
          </w:tcPr>
          <w:p>
            <w:pPr>
              <w:jc w:val="center"/>
              <w:rPr>
                <w:rFonts w:hint="eastAsia" w:ascii="宋体" w:hAnsi="宋体" w:eastAsia="宋体" w:cs="宋体"/>
                <w:szCs w:val="21"/>
              </w:rPr>
            </w:pPr>
          </w:p>
        </w:tc>
        <w:tc>
          <w:tcPr>
            <w:tcW w:w="1235" w:type="dxa"/>
            <w:noWrap w:val="0"/>
            <w:vAlign w:val="top"/>
          </w:tcPr>
          <w:p>
            <w:pPr>
              <w:jc w:val="center"/>
              <w:rPr>
                <w:rFonts w:hint="eastAsia" w:ascii="宋体" w:hAnsi="宋体" w:eastAsia="宋体" w:cs="宋体"/>
                <w:szCs w:val="21"/>
              </w:rPr>
            </w:pPr>
          </w:p>
        </w:tc>
        <w:tc>
          <w:tcPr>
            <w:tcW w:w="1235" w:type="dxa"/>
            <w:noWrap w:val="0"/>
            <w:vAlign w:val="top"/>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5"/>
              <w:spacing w:line="240" w:lineRule="atLeast"/>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4</w:t>
            </w:r>
          </w:p>
        </w:tc>
        <w:tc>
          <w:tcPr>
            <w:tcW w:w="1557" w:type="dxa"/>
            <w:noWrap w:val="0"/>
            <w:vAlign w:val="center"/>
          </w:tcPr>
          <w:p>
            <w:pPr>
              <w:jc w:val="center"/>
              <w:rPr>
                <w:rFonts w:hint="eastAsia" w:ascii="宋体" w:hAnsi="宋体" w:eastAsia="宋体" w:cs="宋体"/>
                <w:szCs w:val="21"/>
              </w:rPr>
            </w:pPr>
          </w:p>
        </w:tc>
        <w:tc>
          <w:tcPr>
            <w:tcW w:w="3127" w:type="dxa"/>
            <w:noWrap w:val="0"/>
            <w:vAlign w:val="top"/>
          </w:tcPr>
          <w:p>
            <w:pPr>
              <w:jc w:val="center"/>
              <w:rPr>
                <w:rFonts w:hint="eastAsia" w:ascii="宋体" w:hAnsi="宋体" w:eastAsia="宋体" w:cs="宋体"/>
                <w:szCs w:val="21"/>
              </w:rPr>
            </w:pPr>
          </w:p>
        </w:tc>
        <w:tc>
          <w:tcPr>
            <w:tcW w:w="1235" w:type="dxa"/>
            <w:noWrap w:val="0"/>
            <w:vAlign w:val="center"/>
          </w:tcPr>
          <w:p>
            <w:pPr>
              <w:jc w:val="center"/>
              <w:rPr>
                <w:rFonts w:hint="eastAsia" w:ascii="宋体" w:hAnsi="宋体" w:eastAsia="宋体" w:cs="宋体"/>
                <w:szCs w:val="21"/>
              </w:rPr>
            </w:pPr>
          </w:p>
        </w:tc>
        <w:tc>
          <w:tcPr>
            <w:tcW w:w="1235" w:type="dxa"/>
            <w:noWrap w:val="0"/>
            <w:vAlign w:val="top"/>
          </w:tcPr>
          <w:p>
            <w:pPr>
              <w:jc w:val="center"/>
              <w:rPr>
                <w:rFonts w:hint="eastAsia" w:ascii="宋体" w:hAnsi="宋体" w:eastAsia="宋体" w:cs="宋体"/>
                <w:szCs w:val="21"/>
              </w:rPr>
            </w:pPr>
          </w:p>
        </w:tc>
        <w:tc>
          <w:tcPr>
            <w:tcW w:w="1235" w:type="dxa"/>
            <w:noWrap w:val="0"/>
            <w:vAlign w:val="top"/>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5"/>
              <w:spacing w:line="240" w:lineRule="atLeast"/>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5</w:t>
            </w:r>
          </w:p>
        </w:tc>
        <w:tc>
          <w:tcPr>
            <w:tcW w:w="1557" w:type="dxa"/>
            <w:noWrap w:val="0"/>
            <w:vAlign w:val="center"/>
          </w:tcPr>
          <w:p>
            <w:pPr>
              <w:jc w:val="center"/>
              <w:rPr>
                <w:rFonts w:hint="eastAsia" w:ascii="宋体" w:hAnsi="宋体" w:eastAsia="宋体" w:cs="宋体"/>
                <w:szCs w:val="21"/>
              </w:rPr>
            </w:pPr>
          </w:p>
        </w:tc>
        <w:tc>
          <w:tcPr>
            <w:tcW w:w="3127" w:type="dxa"/>
            <w:noWrap w:val="0"/>
            <w:vAlign w:val="top"/>
          </w:tcPr>
          <w:p>
            <w:pPr>
              <w:jc w:val="center"/>
              <w:rPr>
                <w:rFonts w:hint="eastAsia" w:ascii="宋体" w:hAnsi="宋体" w:eastAsia="宋体" w:cs="宋体"/>
                <w:szCs w:val="21"/>
              </w:rPr>
            </w:pPr>
          </w:p>
        </w:tc>
        <w:tc>
          <w:tcPr>
            <w:tcW w:w="1235" w:type="dxa"/>
            <w:noWrap w:val="0"/>
            <w:vAlign w:val="center"/>
          </w:tcPr>
          <w:p>
            <w:pPr>
              <w:jc w:val="center"/>
              <w:rPr>
                <w:rFonts w:hint="eastAsia" w:ascii="宋体" w:hAnsi="宋体" w:eastAsia="宋体" w:cs="宋体"/>
                <w:szCs w:val="21"/>
              </w:rPr>
            </w:pPr>
          </w:p>
        </w:tc>
        <w:tc>
          <w:tcPr>
            <w:tcW w:w="1235" w:type="dxa"/>
            <w:noWrap w:val="0"/>
            <w:vAlign w:val="top"/>
          </w:tcPr>
          <w:p>
            <w:pPr>
              <w:jc w:val="center"/>
              <w:rPr>
                <w:rFonts w:hint="eastAsia" w:ascii="宋体" w:hAnsi="宋体" w:eastAsia="宋体" w:cs="宋体"/>
                <w:szCs w:val="21"/>
              </w:rPr>
            </w:pPr>
          </w:p>
        </w:tc>
        <w:tc>
          <w:tcPr>
            <w:tcW w:w="1235" w:type="dxa"/>
            <w:noWrap w:val="0"/>
            <w:vAlign w:val="top"/>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5"/>
              <w:spacing w:line="240" w:lineRule="atLeast"/>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6</w:t>
            </w:r>
          </w:p>
        </w:tc>
        <w:tc>
          <w:tcPr>
            <w:tcW w:w="1557" w:type="dxa"/>
            <w:noWrap w:val="0"/>
            <w:vAlign w:val="center"/>
          </w:tcPr>
          <w:p>
            <w:pPr>
              <w:jc w:val="center"/>
              <w:rPr>
                <w:rFonts w:hint="eastAsia" w:ascii="宋体" w:hAnsi="宋体" w:eastAsia="宋体" w:cs="宋体"/>
                <w:szCs w:val="21"/>
              </w:rPr>
            </w:pPr>
          </w:p>
        </w:tc>
        <w:tc>
          <w:tcPr>
            <w:tcW w:w="3127" w:type="dxa"/>
            <w:noWrap w:val="0"/>
            <w:vAlign w:val="top"/>
          </w:tcPr>
          <w:p>
            <w:pPr>
              <w:jc w:val="center"/>
              <w:rPr>
                <w:rFonts w:hint="eastAsia" w:ascii="宋体" w:hAnsi="宋体" w:eastAsia="宋体" w:cs="宋体"/>
                <w:szCs w:val="21"/>
              </w:rPr>
            </w:pPr>
          </w:p>
        </w:tc>
        <w:tc>
          <w:tcPr>
            <w:tcW w:w="1235" w:type="dxa"/>
            <w:noWrap w:val="0"/>
            <w:vAlign w:val="center"/>
          </w:tcPr>
          <w:p>
            <w:pPr>
              <w:jc w:val="center"/>
              <w:rPr>
                <w:rFonts w:hint="eastAsia" w:ascii="宋体" w:hAnsi="宋体" w:eastAsia="宋体" w:cs="宋体"/>
                <w:szCs w:val="21"/>
              </w:rPr>
            </w:pPr>
          </w:p>
        </w:tc>
        <w:tc>
          <w:tcPr>
            <w:tcW w:w="1235" w:type="dxa"/>
            <w:noWrap w:val="0"/>
            <w:vAlign w:val="top"/>
          </w:tcPr>
          <w:p>
            <w:pPr>
              <w:jc w:val="center"/>
              <w:rPr>
                <w:rFonts w:hint="eastAsia" w:ascii="宋体" w:hAnsi="宋体" w:eastAsia="宋体" w:cs="宋体"/>
                <w:szCs w:val="21"/>
              </w:rPr>
            </w:pPr>
          </w:p>
        </w:tc>
        <w:tc>
          <w:tcPr>
            <w:tcW w:w="1235" w:type="dxa"/>
            <w:noWrap w:val="0"/>
            <w:vAlign w:val="top"/>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5"/>
              <w:spacing w:line="240" w:lineRule="atLeast"/>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7</w:t>
            </w:r>
          </w:p>
        </w:tc>
        <w:tc>
          <w:tcPr>
            <w:tcW w:w="1557" w:type="dxa"/>
            <w:noWrap w:val="0"/>
            <w:vAlign w:val="center"/>
          </w:tcPr>
          <w:p>
            <w:pPr>
              <w:jc w:val="center"/>
              <w:rPr>
                <w:rFonts w:hint="eastAsia" w:ascii="宋体" w:hAnsi="宋体" w:eastAsia="宋体" w:cs="宋体"/>
                <w:szCs w:val="21"/>
              </w:rPr>
            </w:pPr>
          </w:p>
        </w:tc>
        <w:tc>
          <w:tcPr>
            <w:tcW w:w="3127" w:type="dxa"/>
            <w:noWrap w:val="0"/>
            <w:vAlign w:val="top"/>
          </w:tcPr>
          <w:p>
            <w:pPr>
              <w:jc w:val="center"/>
              <w:rPr>
                <w:rFonts w:hint="eastAsia" w:ascii="宋体" w:hAnsi="宋体" w:eastAsia="宋体" w:cs="宋体"/>
                <w:szCs w:val="21"/>
              </w:rPr>
            </w:pPr>
          </w:p>
        </w:tc>
        <w:tc>
          <w:tcPr>
            <w:tcW w:w="1235" w:type="dxa"/>
            <w:noWrap w:val="0"/>
            <w:vAlign w:val="center"/>
          </w:tcPr>
          <w:p>
            <w:pPr>
              <w:jc w:val="center"/>
              <w:rPr>
                <w:rFonts w:hint="eastAsia" w:ascii="宋体" w:hAnsi="宋体" w:eastAsia="宋体" w:cs="宋体"/>
                <w:szCs w:val="21"/>
              </w:rPr>
            </w:pPr>
          </w:p>
        </w:tc>
        <w:tc>
          <w:tcPr>
            <w:tcW w:w="1235" w:type="dxa"/>
            <w:noWrap w:val="0"/>
            <w:vAlign w:val="top"/>
          </w:tcPr>
          <w:p>
            <w:pPr>
              <w:jc w:val="center"/>
              <w:rPr>
                <w:rFonts w:hint="eastAsia" w:ascii="宋体" w:hAnsi="宋体" w:eastAsia="宋体" w:cs="宋体"/>
                <w:szCs w:val="21"/>
              </w:rPr>
            </w:pPr>
          </w:p>
        </w:tc>
        <w:tc>
          <w:tcPr>
            <w:tcW w:w="1235" w:type="dxa"/>
            <w:noWrap w:val="0"/>
            <w:vAlign w:val="top"/>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5"/>
              <w:spacing w:line="240" w:lineRule="atLeast"/>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8</w:t>
            </w:r>
          </w:p>
        </w:tc>
        <w:tc>
          <w:tcPr>
            <w:tcW w:w="1557" w:type="dxa"/>
            <w:noWrap w:val="0"/>
            <w:vAlign w:val="center"/>
          </w:tcPr>
          <w:p>
            <w:pPr>
              <w:jc w:val="center"/>
              <w:rPr>
                <w:rFonts w:hint="eastAsia" w:ascii="宋体" w:hAnsi="宋体" w:eastAsia="宋体" w:cs="宋体"/>
                <w:szCs w:val="21"/>
              </w:rPr>
            </w:pPr>
            <w:r>
              <w:rPr>
                <w:rFonts w:hint="eastAsia" w:ascii="宋体" w:hAnsi="宋体" w:eastAsia="宋体" w:cs="宋体"/>
                <w:szCs w:val="21"/>
              </w:rPr>
              <w:t>人工费</w:t>
            </w:r>
          </w:p>
        </w:tc>
        <w:tc>
          <w:tcPr>
            <w:tcW w:w="3127" w:type="dxa"/>
            <w:noWrap w:val="0"/>
            <w:vAlign w:val="top"/>
          </w:tcPr>
          <w:p>
            <w:pPr>
              <w:jc w:val="center"/>
              <w:rPr>
                <w:rFonts w:hint="eastAsia" w:ascii="宋体" w:hAnsi="宋体" w:eastAsia="宋体" w:cs="宋体"/>
                <w:szCs w:val="21"/>
              </w:rPr>
            </w:pPr>
          </w:p>
        </w:tc>
        <w:tc>
          <w:tcPr>
            <w:tcW w:w="1235" w:type="dxa"/>
            <w:noWrap w:val="0"/>
            <w:vAlign w:val="center"/>
          </w:tcPr>
          <w:p>
            <w:pPr>
              <w:jc w:val="center"/>
              <w:rPr>
                <w:rFonts w:hint="eastAsia" w:ascii="宋体" w:hAnsi="宋体" w:eastAsia="宋体" w:cs="宋体"/>
                <w:szCs w:val="21"/>
              </w:rPr>
            </w:pPr>
            <w:r>
              <w:rPr>
                <w:rFonts w:hint="eastAsia" w:ascii="宋体" w:hAnsi="宋体" w:eastAsia="宋体" w:cs="宋体"/>
                <w:szCs w:val="21"/>
              </w:rPr>
              <w:t>/</w:t>
            </w:r>
          </w:p>
        </w:tc>
        <w:tc>
          <w:tcPr>
            <w:tcW w:w="1235" w:type="dxa"/>
            <w:noWrap w:val="0"/>
            <w:vAlign w:val="top"/>
          </w:tcPr>
          <w:p>
            <w:pPr>
              <w:jc w:val="center"/>
              <w:rPr>
                <w:rFonts w:hint="eastAsia" w:ascii="宋体" w:hAnsi="宋体" w:eastAsia="宋体" w:cs="宋体"/>
                <w:szCs w:val="21"/>
              </w:rPr>
            </w:pPr>
          </w:p>
        </w:tc>
        <w:tc>
          <w:tcPr>
            <w:tcW w:w="1235" w:type="dxa"/>
            <w:noWrap w:val="0"/>
            <w:vAlign w:val="top"/>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5"/>
              <w:spacing w:line="240" w:lineRule="atLeast"/>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9</w:t>
            </w:r>
          </w:p>
        </w:tc>
        <w:tc>
          <w:tcPr>
            <w:tcW w:w="1557" w:type="dxa"/>
            <w:noWrap w:val="0"/>
            <w:vAlign w:val="center"/>
          </w:tcPr>
          <w:p>
            <w:pPr>
              <w:jc w:val="center"/>
              <w:rPr>
                <w:rFonts w:hint="eastAsia" w:ascii="宋体" w:hAnsi="宋体" w:eastAsia="宋体" w:cs="宋体"/>
                <w:szCs w:val="21"/>
              </w:rPr>
            </w:pPr>
            <w:r>
              <w:rPr>
                <w:rFonts w:hint="eastAsia" w:ascii="宋体" w:hAnsi="宋体" w:eastAsia="宋体" w:cs="宋体"/>
                <w:szCs w:val="21"/>
              </w:rPr>
              <w:t>运输费</w:t>
            </w:r>
          </w:p>
        </w:tc>
        <w:tc>
          <w:tcPr>
            <w:tcW w:w="3127" w:type="dxa"/>
            <w:noWrap w:val="0"/>
            <w:vAlign w:val="top"/>
          </w:tcPr>
          <w:p>
            <w:pPr>
              <w:jc w:val="center"/>
              <w:rPr>
                <w:rFonts w:hint="eastAsia" w:ascii="宋体" w:hAnsi="宋体" w:eastAsia="宋体" w:cs="宋体"/>
                <w:szCs w:val="21"/>
              </w:rPr>
            </w:pPr>
          </w:p>
        </w:tc>
        <w:tc>
          <w:tcPr>
            <w:tcW w:w="1235" w:type="dxa"/>
            <w:noWrap w:val="0"/>
            <w:vAlign w:val="center"/>
          </w:tcPr>
          <w:p>
            <w:pPr>
              <w:jc w:val="center"/>
              <w:rPr>
                <w:rFonts w:hint="eastAsia" w:ascii="宋体" w:hAnsi="宋体" w:eastAsia="宋体" w:cs="宋体"/>
                <w:szCs w:val="21"/>
              </w:rPr>
            </w:pPr>
            <w:r>
              <w:rPr>
                <w:rFonts w:hint="eastAsia" w:ascii="宋体" w:hAnsi="宋体" w:eastAsia="宋体" w:cs="宋体"/>
                <w:szCs w:val="21"/>
              </w:rPr>
              <w:t>/</w:t>
            </w:r>
          </w:p>
        </w:tc>
        <w:tc>
          <w:tcPr>
            <w:tcW w:w="1235" w:type="dxa"/>
            <w:noWrap w:val="0"/>
            <w:vAlign w:val="top"/>
          </w:tcPr>
          <w:p>
            <w:pPr>
              <w:jc w:val="center"/>
              <w:rPr>
                <w:rFonts w:hint="eastAsia" w:ascii="宋体" w:hAnsi="宋体" w:eastAsia="宋体" w:cs="宋体"/>
                <w:szCs w:val="21"/>
              </w:rPr>
            </w:pPr>
          </w:p>
        </w:tc>
        <w:tc>
          <w:tcPr>
            <w:tcW w:w="1235" w:type="dxa"/>
            <w:noWrap w:val="0"/>
            <w:vAlign w:val="top"/>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5"/>
              <w:spacing w:line="240" w:lineRule="atLeast"/>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10</w:t>
            </w:r>
          </w:p>
        </w:tc>
        <w:tc>
          <w:tcPr>
            <w:tcW w:w="1557" w:type="dxa"/>
            <w:noWrap w:val="0"/>
            <w:vAlign w:val="center"/>
          </w:tcPr>
          <w:p>
            <w:pPr>
              <w:jc w:val="center"/>
              <w:rPr>
                <w:rFonts w:hint="eastAsia" w:ascii="宋体" w:hAnsi="宋体" w:eastAsia="宋体" w:cs="宋体"/>
                <w:szCs w:val="21"/>
              </w:rPr>
            </w:pPr>
            <w:r>
              <w:rPr>
                <w:rFonts w:hint="eastAsia" w:ascii="宋体" w:hAnsi="宋体" w:eastAsia="宋体" w:cs="宋体"/>
                <w:szCs w:val="21"/>
              </w:rPr>
              <w:t>其他费用</w:t>
            </w:r>
          </w:p>
        </w:tc>
        <w:tc>
          <w:tcPr>
            <w:tcW w:w="3127" w:type="dxa"/>
            <w:noWrap w:val="0"/>
            <w:vAlign w:val="top"/>
          </w:tcPr>
          <w:p>
            <w:pPr>
              <w:jc w:val="center"/>
              <w:rPr>
                <w:rFonts w:hint="eastAsia" w:ascii="宋体" w:hAnsi="宋体" w:eastAsia="宋体" w:cs="宋体"/>
                <w:szCs w:val="21"/>
              </w:rPr>
            </w:pPr>
          </w:p>
        </w:tc>
        <w:tc>
          <w:tcPr>
            <w:tcW w:w="1235" w:type="dxa"/>
            <w:noWrap w:val="0"/>
            <w:vAlign w:val="center"/>
          </w:tcPr>
          <w:p>
            <w:pPr>
              <w:jc w:val="center"/>
              <w:rPr>
                <w:rFonts w:hint="eastAsia" w:ascii="宋体" w:hAnsi="宋体" w:eastAsia="宋体" w:cs="宋体"/>
                <w:szCs w:val="21"/>
              </w:rPr>
            </w:pPr>
            <w:r>
              <w:rPr>
                <w:rFonts w:hint="eastAsia" w:ascii="宋体" w:hAnsi="宋体" w:eastAsia="宋体" w:cs="宋体"/>
                <w:szCs w:val="21"/>
              </w:rPr>
              <w:t>/</w:t>
            </w:r>
          </w:p>
        </w:tc>
        <w:tc>
          <w:tcPr>
            <w:tcW w:w="1235" w:type="dxa"/>
            <w:noWrap w:val="0"/>
            <w:vAlign w:val="top"/>
          </w:tcPr>
          <w:p>
            <w:pPr>
              <w:jc w:val="center"/>
              <w:rPr>
                <w:rFonts w:hint="eastAsia" w:ascii="宋体" w:hAnsi="宋体" w:eastAsia="宋体" w:cs="宋体"/>
                <w:szCs w:val="21"/>
              </w:rPr>
            </w:pPr>
          </w:p>
        </w:tc>
        <w:tc>
          <w:tcPr>
            <w:tcW w:w="1235" w:type="dxa"/>
            <w:noWrap w:val="0"/>
            <w:vAlign w:val="top"/>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5"/>
              <w:spacing w:line="240" w:lineRule="atLeast"/>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11</w:t>
            </w:r>
          </w:p>
        </w:tc>
        <w:tc>
          <w:tcPr>
            <w:tcW w:w="1557" w:type="dxa"/>
            <w:noWrap w:val="0"/>
            <w:vAlign w:val="center"/>
          </w:tcPr>
          <w:p>
            <w:pPr>
              <w:jc w:val="center"/>
              <w:rPr>
                <w:rFonts w:hint="eastAsia" w:ascii="宋体" w:hAnsi="宋体" w:eastAsia="宋体" w:cs="宋体"/>
                <w:szCs w:val="21"/>
              </w:rPr>
            </w:pPr>
            <w:r>
              <w:rPr>
                <w:rFonts w:hint="eastAsia" w:ascii="宋体" w:hAnsi="宋体" w:eastAsia="宋体" w:cs="宋体"/>
                <w:szCs w:val="21"/>
              </w:rPr>
              <w:t>……</w:t>
            </w:r>
          </w:p>
        </w:tc>
        <w:tc>
          <w:tcPr>
            <w:tcW w:w="3127" w:type="dxa"/>
            <w:noWrap w:val="0"/>
            <w:vAlign w:val="top"/>
          </w:tcPr>
          <w:p>
            <w:pPr>
              <w:jc w:val="center"/>
              <w:rPr>
                <w:rFonts w:hint="eastAsia" w:ascii="宋体" w:hAnsi="宋体" w:eastAsia="宋体" w:cs="宋体"/>
                <w:szCs w:val="21"/>
              </w:rPr>
            </w:pPr>
          </w:p>
        </w:tc>
        <w:tc>
          <w:tcPr>
            <w:tcW w:w="1235" w:type="dxa"/>
            <w:noWrap w:val="0"/>
            <w:vAlign w:val="center"/>
          </w:tcPr>
          <w:p>
            <w:pPr>
              <w:jc w:val="center"/>
              <w:rPr>
                <w:rFonts w:hint="eastAsia" w:ascii="宋体" w:hAnsi="宋体" w:eastAsia="宋体" w:cs="宋体"/>
                <w:szCs w:val="21"/>
              </w:rPr>
            </w:pPr>
            <w:r>
              <w:rPr>
                <w:rFonts w:hint="eastAsia" w:ascii="宋体" w:hAnsi="宋体" w:eastAsia="宋体" w:cs="宋体"/>
                <w:szCs w:val="21"/>
              </w:rPr>
              <w:t>/</w:t>
            </w:r>
          </w:p>
        </w:tc>
        <w:tc>
          <w:tcPr>
            <w:tcW w:w="1235" w:type="dxa"/>
            <w:noWrap w:val="0"/>
            <w:vAlign w:val="top"/>
          </w:tcPr>
          <w:p>
            <w:pPr>
              <w:jc w:val="center"/>
              <w:rPr>
                <w:rFonts w:hint="eastAsia" w:ascii="宋体" w:hAnsi="宋体" w:eastAsia="宋体" w:cs="宋体"/>
                <w:szCs w:val="21"/>
              </w:rPr>
            </w:pPr>
          </w:p>
        </w:tc>
        <w:tc>
          <w:tcPr>
            <w:tcW w:w="1235" w:type="dxa"/>
            <w:noWrap w:val="0"/>
            <w:vAlign w:val="top"/>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5"/>
              <w:spacing w:line="240" w:lineRule="atLeast"/>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12</w:t>
            </w:r>
          </w:p>
        </w:tc>
        <w:tc>
          <w:tcPr>
            <w:tcW w:w="1557" w:type="dxa"/>
            <w:noWrap w:val="0"/>
            <w:vAlign w:val="center"/>
          </w:tcPr>
          <w:p>
            <w:pPr>
              <w:jc w:val="center"/>
              <w:rPr>
                <w:rFonts w:hint="eastAsia" w:ascii="宋体" w:hAnsi="宋体" w:eastAsia="宋体" w:cs="宋体"/>
                <w:szCs w:val="21"/>
              </w:rPr>
            </w:pPr>
            <w:r>
              <w:rPr>
                <w:rFonts w:hint="eastAsia" w:ascii="宋体" w:hAnsi="宋体" w:eastAsia="宋体" w:cs="宋体"/>
                <w:szCs w:val="21"/>
              </w:rPr>
              <w:t>总计</w:t>
            </w:r>
          </w:p>
        </w:tc>
        <w:tc>
          <w:tcPr>
            <w:tcW w:w="6832" w:type="dxa"/>
            <w:gridSpan w:val="4"/>
            <w:noWrap w:val="0"/>
            <w:vAlign w:val="top"/>
          </w:tcPr>
          <w:p>
            <w:pPr>
              <w:rPr>
                <w:rFonts w:hint="eastAsia" w:ascii="宋体" w:hAnsi="宋体" w:eastAsia="宋体" w:cs="宋体"/>
                <w:szCs w:val="21"/>
              </w:rPr>
            </w:pPr>
          </w:p>
        </w:tc>
      </w:tr>
    </w:tbl>
    <w:p>
      <w:pPr>
        <w:spacing w:line="360" w:lineRule="auto"/>
        <w:ind w:firstLine="420" w:firstLineChars="200"/>
        <w:rPr>
          <w:rFonts w:hint="eastAsia" w:ascii="宋体" w:hAnsi="宋体" w:eastAsia="宋体" w:cs="宋体"/>
          <w:color w:val="000000"/>
          <w:szCs w:val="21"/>
        </w:rPr>
      </w:pPr>
    </w:p>
    <w:p>
      <w:pPr>
        <w:spacing w:line="360" w:lineRule="auto"/>
        <w:ind w:firstLine="420" w:firstLineChars="200"/>
        <w:rPr>
          <w:rFonts w:hint="eastAsia" w:ascii="宋体" w:hAnsi="宋体" w:eastAsia="宋体" w:cs="宋体"/>
          <w:color w:val="000000"/>
          <w:szCs w:val="21"/>
        </w:rPr>
      </w:pPr>
    </w:p>
    <w:p>
      <w:pPr>
        <w:spacing w:line="360" w:lineRule="auto"/>
        <w:ind w:firstLine="420" w:firstLineChars="200"/>
        <w:rPr>
          <w:rFonts w:hint="eastAsia" w:ascii="宋体" w:hAnsi="宋体" w:eastAsia="宋体" w:cs="宋体"/>
          <w:color w:val="000000"/>
          <w:szCs w:val="21"/>
        </w:rPr>
      </w:pPr>
    </w:p>
    <w:p>
      <w:pPr>
        <w:spacing w:line="360" w:lineRule="auto"/>
        <w:ind w:firstLine="420" w:firstLineChars="200"/>
        <w:rPr>
          <w:rFonts w:hint="eastAsia" w:ascii="宋体" w:hAnsi="宋体" w:eastAsia="宋体" w:cs="宋体"/>
          <w:color w:val="000000"/>
          <w:szCs w:val="21"/>
        </w:rPr>
      </w:pPr>
    </w:p>
    <w:p>
      <w:pPr>
        <w:spacing w:line="360" w:lineRule="auto"/>
        <w:ind w:firstLine="525" w:firstLineChars="250"/>
        <w:rPr>
          <w:rFonts w:hint="eastAsia" w:ascii="宋体" w:hAnsi="宋体" w:eastAsia="宋体" w:cs="宋体"/>
          <w:color w:val="000000"/>
          <w:szCs w:val="21"/>
        </w:rPr>
      </w:pPr>
      <w:r>
        <w:rPr>
          <w:rFonts w:hint="eastAsia" w:ascii="宋体" w:hAnsi="宋体" w:eastAsia="宋体" w:cs="宋体"/>
          <w:color w:val="000000"/>
          <w:szCs w:val="21"/>
        </w:rPr>
        <w:t>投标人：                                  法定代表人授权代表：</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 xml:space="preserve">  （投标人公章）                               （签字或盖章）</w:t>
      </w:r>
    </w:p>
    <w:p>
      <w:pPr>
        <w:spacing w:line="360" w:lineRule="auto"/>
        <w:rPr>
          <w:rFonts w:hint="eastAsia" w:ascii="宋体" w:hAnsi="宋体" w:eastAsia="宋体" w:cs="宋体"/>
          <w:color w:val="000000"/>
          <w:szCs w:val="21"/>
        </w:rPr>
      </w:pPr>
    </w:p>
    <w:p>
      <w:pPr>
        <w:spacing w:line="360" w:lineRule="auto"/>
        <w:rPr>
          <w:rFonts w:hint="eastAsia" w:ascii="宋体" w:hAnsi="宋体" w:eastAsia="宋体" w:cs="宋体"/>
          <w:color w:val="000000"/>
          <w:szCs w:val="21"/>
        </w:rPr>
      </w:pPr>
    </w:p>
    <w:p>
      <w:pPr>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 xml:space="preserve">                                            年     月     日</w:t>
      </w:r>
    </w:p>
    <w:p>
      <w:pPr>
        <w:snapToGrid w:val="0"/>
        <w:spacing w:line="360" w:lineRule="auto"/>
        <w:ind w:firstLine="420" w:firstLineChars="200"/>
        <w:rPr>
          <w:rFonts w:hint="eastAsia" w:ascii="宋体" w:hAnsi="宋体" w:eastAsia="宋体" w:cs="宋体"/>
          <w:color w:val="000000"/>
          <w:szCs w:val="21"/>
        </w:rPr>
      </w:pPr>
    </w:p>
    <w:p>
      <w:pPr>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注：</w:t>
      </w:r>
    </w:p>
    <w:p>
      <w:pPr>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1、请投标人完整填写本表；</w:t>
      </w:r>
    </w:p>
    <w:p>
      <w:pPr>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2、该表可扩展，并逐页签字或盖章。</w:t>
      </w:r>
    </w:p>
    <w:p>
      <w:pPr>
        <w:spacing w:line="360" w:lineRule="auto"/>
        <w:jc w:val="center"/>
        <w:rPr>
          <w:rFonts w:hint="eastAsia" w:ascii="宋体" w:hAnsi="宋体" w:eastAsia="宋体" w:cs="宋体"/>
          <w:color w:val="000000"/>
          <w:szCs w:val="21"/>
        </w:rPr>
      </w:pPr>
    </w:p>
    <w:p>
      <w:pPr>
        <w:keepNext/>
        <w:keepLines/>
        <w:spacing w:line="360" w:lineRule="auto"/>
        <w:outlineLvl w:val="2"/>
        <w:rPr>
          <w:rFonts w:hint="eastAsia" w:ascii="宋体" w:hAnsi="宋体" w:eastAsia="宋体" w:cs="宋体"/>
          <w:color w:val="000000"/>
          <w:szCs w:val="21"/>
        </w:rPr>
      </w:pPr>
      <w:r>
        <w:rPr>
          <w:rFonts w:hint="eastAsia" w:ascii="宋体" w:hAnsi="宋体" w:eastAsia="宋体" w:cs="宋体"/>
          <w:color w:val="000000"/>
          <w:szCs w:val="21"/>
        </w:rPr>
        <w:br w:type="page"/>
      </w:r>
    </w:p>
    <w:p>
      <w:pPr>
        <w:keepNext/>
        <w:keepLines/>
        <w:spacing w:line="360" w:lineRule="auto"/>
        <w:outlineLvl w:val="2"/>
        <w:rPr>
          <w:rFonts w:hint="eastAsia" w:ascii="宋体" w:hAnsi="宋体" w:eastAsia="宋体" w:cs="宋体"/>
          <w:bCs/>
          <w:szCs w:val="21"/>
        </w:rPr>
      </w:pPr>
      <w:r>
        <w:rPr>
          <w:rFonts w:hint="eastAsia" w:ascii="宋体" w:hAnsi="宋体" w:eastAsia="宋体" w:cs="宋体"/>
          <w:szCs w:val="21"/>
        </w:rPr>
        <w:t>附件</w:t>
      </w:r>
      <w:r>
        <w:rPr>
          <w:rFonts w:hint="eastAsia" w:ascii="宋体" w:hAnsi="宋体" w:cs="宋体"/>
          <w:szCs w:val="21"/>
          <w:lang w:val="en-US" w:eastAsia="zh-CN"/>
        </w:rPr>
        <w:t>4</w:t>
      </w:r>
      <w:r>
        <w:rPr>
          <w:rFonts w:hint="eastAsia" w:ascii="宋体" w:hAnsi="宋体" w:eastAsia="宋体" w:cs="宋体"/>
          <w:szCs w:val="21"/>
        </w:rPr>
        <w:t>-投标函</w:t>
      </w:r>
    </w:p>
    <w:p>
      <w:pPr>
        <w:snapToGrid w:val="0"/>
        <w:spacing w:before="156" w:beforeLines="50" w:line="360" w:lineRule="auto"/>
        <w:jc w:val="center"/>
        <w:rPr>
          <w:rFonts w:hint="eastAsia" w:ascii="宋体" w:hAnsi="宋体" w:eastAsia="宋体" w:cs="宋体"/>
          <w:b/>
          <w:color w:val="000000"/>
          <w:sz w:val="28"/>
          <w:szCs w:val="21"/>
        </w:rPr>
      </w:pPr>
      <w:r>
        <w:rPr>
          <w:rFonts w:hint="eastAsia" w:ascii="宋体" w:hAnsi="宋体" w:eastAsia="宋体" w:cs="宋体"/>
          <w:b/>
          <w:color w:val="000000"/>
          <w:sz w:val="28"/>
          <w:szCs w:val="21"/>
        </w:rPr>
        <w:t>投标函</w:t>
      </w:r>
    </w:p>
    <w:p>
      <w:pPr>
        <w:spacing w:line="360" w:lineRule="auto"/>
        <w:rPr>
          <w:rFonts w:hint="eastAsia" w:ascii="宋体" w:hAnsi="宋体" w:eastAsia="宋体" w:cs="宋体"/>
          <w:color w:val="000000"/>
          <w:szCs w:val="21"/>
        </w:rPr>
      </w:pPr>
    </w:p>
    <w:p>
      <w:pPr>
        <w:spacing w:line="360" w:lineRule="auto"/>
        <w:rPr>
          <w:rFonts w:hint="eastAsia" w:ascii="宋体" w:hAnsi="宋体" w:eastAsia="宋体" w:cs="宋体"/>
          <w:color w:val="000000"/>
          <w:szCs w:val="21"/>
          <w:u w:val="single"/>
        </w:rPr>
      </w:pPr>
      <w:bookmarkStart w:id="17" w:name="_Hlk42092924"/>
    </w:p>
    <w:p>
      <w:pPr>
        <w:spacing w:line="360" w:lineRule="auto"/>
        <w:rPr>
          <w:rFonts w:hint="eastAsia" w:ascii="宋体" w:hAnsi="宋体" w:eastAsia="宋体" w:cs="宋体"/>
          <w:color w:val="000000"/>
          <w:szCs w:val="21"/>
        </w:rPr>
      </w:pPr>
    </w:p>
    <w:p>
      <w:pPr>
        <w:tabs>
          <w:tab w:val="left" w:pos="6300"/>
        </w:tabs>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致：</w:t>
      </w:r>
      <w:r>
        <w:rPr>
          <w:rFonts w:hint="eastAsia" w:ascii="宋体" w:hAnsi="宋体" w:eastAsia="宋体" w:cs="宋体"/>
          <w:color w:val="000000"/>
          <w:szCs w:val="21"/>
          <w:u w:val="single"/>
        </w:rPr>
        <w:t xml:space="preserve">  重庆医科大学附属儿童医院  </w:t>
      </w:r>
      <w:r>
        <w:rPr>
          <w:rFonts w:hint="eastAsia" w:ascii="宋体" w:hAnsi="宋体" w:eastAsia="宋体" w:cs="宋体"/>
          <w:color w:val="000000"/>
          <w:szCs w:val="21"/>
        </w:rPr>
        <w:t>：</w:t>
      </w:r>
    </w:p>
    <w:p>
      <w:pPr>
        <w:snapToGrid w:val="0"/>
        <w:spacing w:before="156" w:beforeLines="50" w:line="360" w:lineRule="auto"/>
        <w:ind w:firstLine="1050" w:firstLineChars="500"/>
        <w:rPr>
          <w:rFonts w:hint="eastAsia" w:ascii="宋体" w:hAnsi="宋体" w:eastAsia="宋体" w:cs="宋体"/>
          <w:color w:val="000000"/>
          <w:szCs w:val="21"/>
        </w:rPr>
      </w:pP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（投标人名称）系中华人民共和国合法企业，注册地址：</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。我方就参加本次投标有关事项郑重声明如下：</w:t>
      </w:r>
    </w:p>
    <w:p>
      <w:pPr>
        <w:tabs>
          <w:tab w:val="left" w:pos="6300"/>
        </w:tabs>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一、我方完全理解并接受该项目招标文件所有要求。</w:t>
      </w:r>
    </w:p>
    <w:p>
      <w:pPr>
        <w:tabs>
          <w:tab w:val="left" w:pos="6300"/>
        </w:tabs>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二、我方完全满足该项目招标公告和邀标书中提出的合格投标人基本资格条件，如有虚假或隐瞒，我方愿意承担一切法律责任。</w:t>
      </w:r>
    </w:p>
    <w:p>
      <w:pPr>
        <w:tabs>
          <w:tab w:val="left" w:pos="6300"/>
        </w:tabs>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三、我方提交的所有投标文件、资料都是准确和真实的，如有虚假或隐瞒，我方愿意承担一切法律责任。</w:t>
      </w:r>
    </w:p>
    <w:p>
      <w:pPr>
        <w:tabs>
          <w:tab w:val="left" w:pos="6300"/>
        </w:tabs>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四、我方承诺按照招标文件要求，提供招标项目的技术服务。</w:t>
      </w:r>
    </w:p>
    <w:p>
      <w:pPr>
        <w:tabs>
          <w:tab w:val="left" w:pos="6300"/>
        </w:tabs>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五、我方按招标文件要求提交的投标文件为：投标文件正本1份，副本</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份。</w:t>
      </w:r>
    </w:p>
    <w:p>
      <w:pPr>
        <w:tabs>
          <w:tab w:val="left" w:pos="6300"/>
        </w:tabs>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六、如果我方中标，我方将履行招标文件中规定的各项要求以及我方投标文件的各项承诺，按《政府采购法》、《合同法》及合同约定条款承担我方责任。</w:t>
      </w:r>
    </w:p>
    <w:p>
      <w:pPr>
        <w:tabs>
          <w:tab w:val="left" w:pos="6300"/>
        </w:tabs>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七、我方未为采购项目提供整体设计、规范编制或者项目管理、监理、检测等服务。</w:t>
      </w:r>
    </w:p>
    <w:p>
      <w:pPr>
        <w:tabs>
          <w:tab w:val="left" w:pos="6300"/>
        </w:tabs>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八、</w:t>
      </w:r>
      <w:r>
        <w:rPr>
          <w:rFonts w:hint="eastAsia" w:ascii="宋体" w:hAnsi="宋体" w:eastAsia="宋体" w:cs="宋体"/>
          <w:szCs w:val="22"/>
        </w:rPr>
        <w:t>我方完全理解并接受贵方不一定要接受最低报价的投标或收到的任何投标。</w:t>
      </w:r>
    </w:p>
    <w:p>
      <w:pPr>
        <w:tabs>
          <w:tab w:val="left" w:pos="6300"/>
        </w:tabs>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九、我方同意按有关规定及招标文件要求，缴纳足额投标保证金。</w:t>
      </w:r>
    </w:p>
    <w:p>
      <w:pPr>
        <w:tabs>
          <w:tab w:val="left" w:pos="6300"/>
        </w:tabs>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十、</w:t>
      </w:r>
      <w:r>
        <w:rPr>
          <w:rFonts w:hint="eastAsia" w:ascii="宋体" w:hAnsi="宋体" w:eastAsia="宋体" w:cs="宋体"/>
          <w:szCs w:val="22"/>
        </w:rPr>
        <w:t>在正式合同准备好和签字前，本投标书及贵方的中标通知书将构成约束我们双方的合同。</w:t>
      </w:r>
    </w:p>
    <w:p>
      <w:pPr>
        <w:tabs>
          <w:tab w:val="left" w:pos="6300"/>
        </w:tabs>
        <w:snapToGrid w:val="0"/>
        <w:spacing w:line="360" w:lineRule="auto"/>
        <w:ind w:firstLine="570"/>
        <w:rPr>
          <w:rFonts w:hint="eastAsia" w:ascii="宋体" w:hAnsi="宋体" w:eastAsia="宋体" w:cs="宋体"/>
          <w:color w:val="000000"/>
          <w:szCs w:val="21"/>
        </w:rPr>
      </w:pPr>
    </w:p>
    <w:p>
      <w:pPr>
        <w:tabs>
          <w:tab w:val="left" w:pos="6300"/>
        </w:tabs>
        <w:snapToGrid w:val="0"/>
        <w:spacing w:line="360" w:lineRule="auto"/>
        <w:ind w:firstLine="4777" w:firstLineChars="2275"/>
        <w:rPr>
          <w:rFonts w:hint="eastAsia" w:ascii="宋体" w:hAnsi="宋体" w:eastAsia="宋体" w:cs="宋体"/>
          <w:color w:val="000000"/>
          <w:szCs w:val="21"/>
        </w:rPr>
      </w:pPr>
      <w:r>
        <w:rPr>
          <w:rFonts w:hint="eastAsia" w:ascii="宋体" w:hAnsi="宋体" w:eastAsia="宋体" w:cs="宋体"/>
          <w:color w:val="000000"/>
          <w:szCs w:val="21"/>
        </w:rPr>
        <w:t>（投标人公章）</w:t>
      </w:r>
    </w:p>
    <w:p>
      <w:pPr>
        <w:tabs>
          <w:tab w:val="left" w:pos="6300"/>
        </w:tabs>
        <w:snapToGrid w:val="0"/>
        <w:spacing w:line="360" w:lineRule="auto"/>
        <w:ind w:firstLine="570"/>
        <w:rPr>
          <w:rFonts w:hint="eastAsia" w:ascii="宋体" w:hAnsi="宋体" w:eastAsia="宋体" w:cs="宋体"/>
          <w:color w:val="000000"/>
          <w:szCs w:val="21"/>
        </w:rPr>
      </w:pPr>
    </w:p>
    <w:p>
      <w:pPr>
        <w:tabs>
          <w:tab w:val="left" w:pos="6300"/>
        </w:tabs>
        <w:snapToGrid w:val="0"/>
        <w:spacing w:line="360" w:lineRule="auto"/>
        <w:ind w:firstLine="5040" w:firstLineChars="2400"/>
        <w:rPr>
          <w:rFonts w:hint="eastAsia" w:ascii="宋体" w:hAnsi="宋体" w:eastAsia="宋体" w:cs="宋体"/>
          <w:color w:val="000000"/>
          <w:szCs w:val="21"/>
        </w:rPr>
      </w:pPr>
      <w:r>
        <w:rPr>
          <w:rFonts w:hint="eastAsia" w:ascii="宋体" w:hAnsi="宋体" w:eastAsia="宋体" w:cs="宋体"/>
          <w:color w:val="000000"/>
          <w:szCs w:val="21"/>
        </w:rPr>
        <w:t>年    月   日</w:t>
      </w: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widowControl/>
        <w:spacing w:line="360" w:lineRule="auto"/>
        <w:jc w:val="left"/>
        <w:rPr>
          <w:rFonts w:hint="eastAsia" w:ascii="宋体" w:hAnsi="宋体" w:eastAsia="宋体" w:cs="宋体"/>
          <w:szCs w:val="21"/>
        </w:rPr>
      </w:pPr>
      <w:r>
        <w:rPr>
          <w:rFonts w:hint="eastAsia" w:ascii="宋体" w:hAnsi="宋体" w:eastAsia="宋体" w:cs="宋体"/>
          <w:szCs w:val="21"/>
        </w:rPr>
        <w:br w:type="page"/>
      </w:r>
    </w:p>
    <w:bookmarkEnd w:id="17"/>
    <w:p>
      <w:pPr>
        <w:widowControl/>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rPr>
        <w:t>附件</w:t>
      </w:r>
      <w:r>
        <w:rPr>
          <w:rFonts w:hint="eastAsia" w:ascii="宋体" w:hAnsi="宋体" w:cs="宋体"/>
          <w:color w:val="000000"/>
          <w:szCs w:val="21"/>
          <w:lang w:val="en-US" w:eastAsia="zh-CN"/>
        </w:rPr>
        <w:t>5</w:t>
      </w:r>
      <w:r>
        <w:rPr>
          <w:rFonts w:hint="eastAsia" w:ascii="宋体" w:hAnsi="宋体" w:eastAsia="宋体" w:cs="宋体"/>
          <w:color w:val="000000"/>
          <w:szCs w:val="21"/>
        </w:rPr>
        <w:t>-法定代表人身份证明书</w:t>
      </w:r>
    </w:p>
    <w:p>
      <w:pPr>
        <w:widowControl/>
        <w:spacing w:line="360" w:lineRule="auto"/>
        <w:jc w:val="center"/>
        <w:rPr>
          <w:rFonts w:hint="eastAsia" w:ascii="宋体" w:hAnsi="宋体" w:eastAsia="宋体" w:cs="宋体"/>
          <w:b/>
          <w:color w:val="000000"/>
          <w:sz w:val="28"/>
          <w:szCs w:val="21"/>
        </w:rPr>
      </w:pPr>
      <w:r>
        <w:rPr>
          <w:rFonts w:hint="eastAsia" w:ascii="宋体" w:hAnsi="宋体" w:eastAsia="宋体" w:cs="宋体"/>
          <w:b/>
          <w:color w:val="000000"/>
          <w:sz w:val="28"/>
          <w:szCs w:val="21"/>
        </w:rPr>
        <w:t>法定代表人身份证明书</w:t>
      </w:r>
    </w:p>
    <w:p>
      <w:pPr>
        <w:tabs>
          <w:tab w:val="left" w:pos="6300"/>
        </w:tabs>
        <w:snapToGrid w:val="0"/>
        <w:spacing w:line="360" w:lineRule="auto"/>
        <w:ind w:firstLine="570"/>
        <w:rPr>
          <w:rFonts w:hint="eastAsia" w:ascii="宋体" w:hAnsi="宋体" w:eastAsia="宋体" w:cs="宋体"/>
          <w:color w:val="000000"/>
          <w:szCs w:val="21"/>
        </w:rPr>
      </w:pPr>
    </w:p>
    <w:p>
      <w:pPr>
        <w:tabs>
          <w:tab w:val="left" w:pos="6300"/>
        </w:tabs>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招标项目名称：</w:t>
      </w:r>
      <w:r>
        <w:rPr>
          <w:rFonts w:hint="eastAsia" w:ascii="宋体" w:hAnsi="宋体" w:eastAsia="宋体" w:cs="宋体"/>
          <w:color w:val="000000"/>
          <w:szCs w:val="21"/>
          <w:u w:val="single"/>
        </w:rPr>
        <w:t xml:space="preserve">                                                </w:t>
      </w:r>
    </w:p>
    <w:p>
      <w:pPr>
        <w:tabs>
          <w:tab w:val="left" w:pos="6300"/>
        </w:tabs>
        <w:snapToGrid w:val="0"/>
        <w:spacing w:line="360" w:lineRule="auto"/>
        <w:ind w:firstLine="570"/>
        <w:rPr>
          <w:rFonts w:hint="eastAsia" w:ascii="宋体" w:hAnsi="宋体" w:eastAsia="宋体" w:cs="宋体"/>
          <w:color w:val="000000"/>
          <w:szCs w:val="21"/>
        </w:rPr>
      </w:pPr>
    </w:p>
    <w:p>
      <w:pPr>
        <w:tabs>
          <w:tab w:val="left" w:pos="6300"/>
        </w:tabs>
        <w:snapToGrid w:val="0"/>
        <w:spacing w:line="360" w:lineRule="auto"/>
        <w:ind w:firstLine="570"/>
        <w:rPr>
          <w:rFonts w:hint="eastAsia" w:ascii="宋体" w:hAnsi="宋体" w:eastAsia="宋体" w:cs="宋体"/>
          <w:color w:val="000000"/>
          <w:szCs w:val="21"/>
        </w:rPr>
      </w:pPr>
      <w:r>
        <w:rPr>
          <w:rFonts w:hint="eastAsia" w:ascii="宋体" w:hAnsi="宋体" w:eastAsia="宋体" w:cs="宋体"/>
          <w:color w:val="000000"/>
          <w:szCs w:val="21"/>
        </w:rPr>
        <w:t>致：</w:t>
      </w:r>
      <w:r>
        <w:rPr>
          <w:rFonts w:hint="eastAsia" w:ascii="宋体" w:hAnsi="宋体" w:eastAsia="宋体" w:cs="宋体"/>
          <w:color w:val="000000"/>
          <w:szCs w:val="21"/>
          <w:u w:val="single"/>
        </w:rPr>
        <w:t xml:space="preserve"> 重庆医科大学附属儿童医院  </w:t>
      </w:r>
      <w:r>
        <w:rPr>
          <w:rFonts w:hint="eastAsia" w:ascii="宋体" w:hAnsi="宋体" w:eastAsia="宋体" w:cs="宋体"/>
          <w:color w:val="000000"/>
          <w:szCs w:val="21"/>
        </w:rPr>
        <w:t>：</w:t>
      </w:r>
    </w:p>
    <w:p>
      <w:pPr>
        <w:tabs>
          <w:tab w:val="left" w:pos="6300"/>
        </w:tabs>
        <w:snapToGrid w:val="0"/>
        <w:spacing w:line="360" w:lineRule="auto"/>
        <w:ind w:firstLine="570"/>
        <w:rPr>
          <w:rFonts w:hint="eastAsia" w:ascii="宋体" w:hAnsi="宋体" w:eastAsia="宋体" w:cs="宋体"/>
          <w:color w:val="000000"/>
          <w:szCs w:val="21"/>
        </w:rPr>
      </w:pP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（法定代表人姓名）在</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（投标人名称）任</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（职务名称）职务，是（投标人名称）</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的法定代表人。</w:t>
      </w:r>
    </w:p>
    <w:p>
      <w:pPr>
        <w:tabs>
          <w:tab w:val="left" w:pos="6300"/>
        </w:tabs>
        <w:snapToGrid w:val="0"/>
        <w:spacing w:line="360" w:lineRule="auto"/>
        <w:ind w:firstLine="570"/>
        <w:rPr>
          <w:rFonts w:hint="eastAsia" w:ascii="宋体" w:hAnsi="宋体" w:eastAsia="宋体" w:cs="宋体"/>
          <w:color w:val="000000"/>
          <w:szCs w:val="21"/>
        </w:rPr>
      </w:pPr>
    </w:p>
    <w:p>
      <w:pPr>
        <w:tabs>
          <w:tab w:val="left" w:pos="6300"/>
        </w:tabs>
        <w:snapToGrid w:val="0"/>
        <w:spacing w:line="360" w:lineRule="auto"/>
        <w:ind w:firstLine="570"/>
        <w:rPr>
          <w:rFonts w:hint="eastAsia" w:ascii="宋体" w:hAnsi="宋体" w:eastAsia="宋体" w:cs="宋体"/>
          <w:color w:val="000000"/>
          <w:szCs w:val="21"/>
        </w:rPr>
      </w:pPr>
      <w:r>
        <w:rPr>
          <w:rFonts w:hint="eastAsia" w:ascii="宋体" w:hAnsi="宋体" w:eastAsia="宋体" w:cs="宋体"/>
          <w:color w:val="000000"/>
          <w:szCs w:val="21"/>
        </w:rPr>
        <w:t>特此证明。</w:t>
      </w:r>
    </w:p>
    <w:p>
      <w:pPr>
        <w:tabs>
          <w:tab w:val="left" w:pos="6300"/>
        </w:tabs>
        <w:snapToGrid w:val="0"/>
        <w:spacing w:line="360" w:lineRule="auto"/>
        <w:ind w:firstLine="570"/>
        <w:rPr>
          <w:rFonts w:hint="eastAsia" w:ascii="宋体" w:hAnsi="宋体" w:eastAsia="宋体" w:cs="宋体"/>
          <w:color w:val="000000"/>
          <w:szCs w:val="21"/>
        </w:rPr>
      </w:pPr>
    </w:p>
    <w:p>
      <w:pPr>
        <w:tabs>
          <w:tab w:val="left" w:pos="6300"/>
        </w:tabs>
        <w:snapToGrid w:val="0"/>
        <w:spacing w:line="360" w:lineRule="auto"/>
        <w:ind w:firstLine="570"/>
        <w:rPr>
          <w:rFonts w:hint="eastAsia" w:ascii="宋体" w:hAnsi="宋体" w:eastAsia="宋体" w:cs="宋体"/>
          <w:color w:val="000000"/>
          <w:szCs w:val="21"/>
        </w:rPr>
      </w:pPr>
    </w:p>
    <w:p>
      <w:pPr>
        <w:tabs>
          <w:tab w:val="left" w:pos="6300"/>
        </w:tabs>
        <w:snapToGrid w:val="0"/>
        <w:spacing w:line="360" w:lineRule="auto"/>
        <w:ind w:firstLine="570"/>
        <w:rPr>
          <w:rFonts w:hint="eastAsia" w:ascii="宋体" w:hAnsi="宋体" w:eastAsia="宋体" w:cs="宋体"/>
          <w:color w:val="000000"/>
          <w:szCs w:val="21"/>
        </w:rPr>
      </w:pPr>
    </w:p>
    <w:p>
      <w:pPr>
        <w:tabs>
          <w:tab w:val="left" w:pos="6300"/>
        </w:tabs>
        <w:snapToGrid w:val="0"/>
        <w:spacing w:line="360" w:lineRule="auto"/>
        <w:ind w:firstLine="570"/>
        <w:rPr>
          <w:rFonts w:hint="eastAsia" w:ascii="宋体" w:hAnsi="宋体" w:eastAsia="宋体" w:cs="宋体"/>
          <w:color w:val="000000"/>
          <w:szCs w:val="21"/>
        </w:rPr>
      </w:pPr>
      <w:r>
        <w:rPr>
          <w:rFonts w:hint="eastAsia" w:ascii="宋体" w:hAnsi="宋体" w:eastAsia="宋体" w:cs="宋体"/>
          <w:color w:val="000000"/>
          <w:szCs w:val="21"/>
        </w:rPr>
        <w:t xml:space="preserve">                                             （投标人公章）</w:t>
      </w:r>
    </w:p>
    <w:p>
      <w:pPr>
        <w:tabs>
          <w:tab w:val="left" w:pos="6300"/>
        </w:tabs>
        <w:snapToGrid w:val="0"/>
        <w:spacing w:line="360" w:lineRule="auto"/>
        <w:ind w:firstLine="570"/>
        <w:rPr>
          <w:rFonts w:hint="eastAsia" w:ascii="宋体" w:hAnsi="宋体" w:eastAsia="宋体" w:cs="宋体"/>
          <w:color w:val="000000"/>
          <w:szCs w:val="21"/>
        </w:rPr>
      </w:pPr>
    </w:p>
    <w:p>
      <w:pPr>
        <w:tabs>
          <w:tab w:val="left" w:pos="6300"/>
        </w:tabs>
        <w:snapToGrid w:val="0"/>
        <w:spacing w:line="360" w:lineRule="auto"/>
        <w:ind w:firstLine="570"/>
        <w:rPr>
          <w:rFonts w:hint="eastAsia" w:ascii="宋体" w:hAnsi="宋体" w:eastAsia="宋体" w:cs="宋体"/>
          <w:color w:val="000000"/>
          <w:szCs w:val="21"/>
        </w:rPr>
      </w:pPr>
      <w:r>
        <w:rPr>
          <w:rFonts w:hint="eastAsia" w:ascii="宋体" w:hAnsi="宋体" w:eastAsia="宋体" w:cs="宋体"/>
          <w:color w:val="000000"/>
          <w:szCs w:val="21"/>
        </w:rPr>
        <w:t xml:space="preserve">                                             年   月   日</w:t>
      </w:r>
    </w:p>
    <w:p>
      <w:pPr>
        <w:tabs>
          <w:tab w:val="left" w:pos="6300"/>
        </w:tabs>
        <w:snapToGrid w:val="0"/>
        <w:spacing w:line="360" w:lineRule="auto"/>
        <w:ind w:firstLine="570"/>
        <w:rPr>
          <w:rFonts w:hint="eastAsia" w:ascii="宋体" w:hAnsi="宋体" w:eastAsia="宋体" w:cs="宋体"/>
          <w:color w:val="000000"/>
          <w:szCs w:val="21"/>
        </w:rPr>
      </w:pPr>
    </w:p>
    <w:p>
      <w:pPr>
        <w:tabs>
          <w:tab w:val="left" w:pos="6300"/>
        </w:tabs>
        <w:snapToGrid w:val="0"/>
        <w:spacing w:line="360" w:lineRule="auto"/>
        <w:ind w:firstLine="570"/>
        <w:rPr>
          <w:rFonts w:hint="eastAsia" w:ascii="宋体" w:hAnsi="宋体" w:eastAsia="宋体" w:cs="宋体"/>
          <w:color w:val="000000"/>
          <w:szCs w:val="21"/>
        </w:rPr>
      </w:pPr>
      <w:r>
        <w:rPr>
          <w:rFonts w:hint="eastAsia" w:ascii="宋体" w:hAnsi="宋体" w:eastAsia="宋体" w:cs="宋体"/>
          <w:color w:val="000000"/>
          <w:szCs w:val="21"/>
        </w:rPr>
        <w:t>（附：法定代表人身份证正反面复印件）</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9"/>
        <w:gridCol w:w="5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6" w:hRule="atLeast"/>
          <w:jc w:val="center"/>
        </w:trPr>
        <w:tc>
          <w:tcPr>
            <w:tcW w:w="5429" w:type="dxa"/>
            <w:vAlign w:val="center"/>
          </w:tcPr>
          <w:p>
            <w:pPr>
              <w:tabs>
                <w:tab w:val="left" w:pos="6300"/>
              </w:tabs>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法定代表人身份证正面复印件</w:t>
            </w:r>
          </w:p>
        </w:tc>
        <w:tc>
          <w:tcPr>
            <w:tcW w:w="5345" w:type="dxa"/>
            <w:vAlign w:val="center"/>
          </w:tcPr>
          <w:p>
            <w:pPr>
              <w:tabs>
                <w:tab w:val="left" w:pos="6300"/>
              </w:tabs>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法定代表人身份证反面复印件</w:t>
            </w:r>
          </w:p>
        </w:tc>
      </w:tr>
    </w:tbl>
    <w:p>
      <w:pPr>
        <w:tabs>
          <w:tab w:val="left" w:pos="6300"/>
        </w:tabs>
        <w:snapToGrid w:val="0"/>
        <w:spacing w:line="360" w:lineRule="auto"/>
        <w:ind w:firstLine="570"/>
        <w:rPr>
          <w:rFonts w:hint="eastAsia" w:ascii="宋体" w:hAnsi="宋体" w:eastAsia="宋体" w:cs="宋体"/>
          <w:color w:val="000000"/>
          <w:szCs w:val="21"/>
        </w:rPr>
      </w:pPr>
    </w:p>
    <w:p>
      <w:pPr>
        <w:widowControl/>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rPr>
        <w:br w:type="page"/>
      </w:r>
    </w:p>
    <w:p>
      <w:pPr>
        <w:widowControl/>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rPr>
        <w:t>附件</w:t>
      </w:r>
      <w:r>
        <w:rPr>
          <w:rFonts w:hint="eastAsia" w:ascii="宋体" w:hAnsi="宋体" w:cs="宋体"/>
          <w:color w:val="000000"/>
          <w:szCs w:val="21"/>
          <w:lang w:val="en-US" w:eastAsia="zh-CN"/>
        </w:rPr>
        <w:t>6</w:t>
      </w:r>
      <w:r>
        <w:rPr>
          <w:rFonts w:hint="eastAsia" w:ascii="宋体" w:hAnsi="宋体" w:eastAsia="宋体" w:cs="宋体"/>
          <w:color w:val="000000"/>
          <w:szCs w:val="21"/>
        </w:rPr>
        <w:t>-法定代表人授权委托书</w:t>
      </w:r>
    </w:p>
    <w:p>
      <w:pPr>
        <w:tabs>
          <w:tab w:val="left" w:pos="6300"/>
        </w:tabs>
        <w:snapToGrid w:val="0"/>
        <w:spacing w:line="360" w:lineRule="auto"/>
        <w:rPr>
          <w:rFonts w:hint="eastAsia" w:ascii="宋体" w:hAnsi="宋体" w:eastAsia="宋体" w:cs="宋体"/>
          <w:color w:val="000000"/>
          <w:szCs w:val="21"/>
        </w:rPr>
      </w:pPr>
    </w:p>
    <w:p>
      <w:pPr>
        <w:tabs>
          <w:tab w:val="left" w:pos="6300"/>
        </w:tabs>
        <w:snapToGrid w:val="0"/>
        <w:spacing w:line="360" w:lineRule="auto"/>
        <w:jc w:val="center"/>
        <w:rPr>
          <w:rFonts w:hint="eastAsia" w:ascii="宋体" w:hAnsi="宋体" w:eastAsia="宋体" w:cs="宋体"/>
          <w:b/>
          <w:color w:val="000000"/>
          <w:sz w:val="28"/>
          <w:szCs w:val="21"/>
        </w:rPr>
      </w:pPr>
      <w:r>
        <w:rPr>
          <w:rFonts w:hint="eastAsia" w:ascii="宋体" w:hAnsi="宋体" w:eastAsia="宋体" w:cs="宋体"/>
          <w:b/>
          <w:color w:val="000000"/>
          <w:sz w:val="28"/>
          <w:szCs w:val="21"/>
        </w:rPr>
        <w:t>法定代表人授权委托书</w:t>
      </w:r>
    </w:p>
    <w:p>
      <w:pPr>
        <w:tabs>
          <w:tab w:val="left" w:pos="6300"/>
        </w:tabs>
        <w:snapToGrid w:val="0"/>
        <w:spacing w:line="360" w:lineRule="auto"/>
        <w:ind w:firstLine="570"/>
        <w:rPr>
          <w:rFonts w:hint="eastAsia" w:ascii="宋体" w:hAnsi="宋体" w:eastAsia="宋体" w:cs="宋体"/>
          <w:color w:val="000000"/>
          <w:szCs w:val="21"/>
        </w:rPr>
      </w:pPr>
      <w:r>
        <w:rPr>
          <w:rFonts w:hint="eastAsia" w:ascii="宋体" w:hAnsi="宋体" w:eastAsia="宋体" w:cs="宋体"/>
          <w:color w:val="000000"/>
          <w:szCs w:val="21"/>
        </w:rPr>
        <w:t xml:space="preserve">    </w:t>
      </w:r>
    </w:p>
    <w:p>
      <w:pPr>
        <w:tabs>
          <w:tab w:val="left" w:pos="6300"/>
        </w:tabs>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招标项目名称：</w:t>
      </w:r>
      <w:r>
        <w:rPr>
          <w:rFonts w:hint="eastAsia" w:ascii="宋体" w:hAnsi="宋体" w:eastAsia="宋体" w:cs="宋体"/>
          <w:color w:val="000000"/>
          <w:szCs w:val="21"/>
          <w:u w:val="single"/>
        </w:rPr>
        <w:t xml:space="preserve">                                                </w:t>
      </w:r>
    </w:p>
    <w:p>
      <w:pPr>
        <w:tabs>
          <w:tab w:val="left" w:pos="6300"/>
        </w:tabs>
        <w:snapToGrid w:val="0"/>
        <w:spacing w:line="360" w:lineRule="auto"/>
        <w:ind w:firstLine="570"/>
        <w:rPr>
          <w:rFonts w:hint="eastAsia" w:ascii="宋体" w:hAnsi="宋体" w:eastAsia="宋体" w:cs="宋体"/>
          <w:color w:val="000000"/>
          <w:szCs w:val="21"/>
        </w:rPr>
      </w:pPr>
    </w:p>
    <w:p>
      <w:pPr>
        <w:tabs>
          <w:tab w:val="left" w:pos="6300"/>
        </w:tabs>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致：</w:t>
      </w:r>
      <w:r>
        <w:rPr>
          <w:rFonts w:hint="eastAsia" w:ascii="宋体" w:hAnsi="宋体" w:eastAsia="宋体" w:cs="宋体"/>
          <w:color w:val="000000"/>
          <w:szCs w:val="21"/>
          <w:u w:val="single"/>
        </w:rPr>
        <w:t xml:space="preserve">重庆医科大学附属儿童医院   </w:t>
      </w:r>
      <w:r>
        <w:rPr>
          <w:rFonts w:hint="eastAsia" w:ascii="宋体" w:hAnsi="宋体" w:eastAsia="宋体" w:cs="宋体"/>
          <w:color w:val="000000"/>
          <w:szCs w:val="21"/>
        </w:rPr>
        <w:t>：</w:t>
      </w:r>
    </w:p>
    <w:p>
      <w:pPr>
        <w:tabs>
          <w:tab w:val="left" w:pos="6300"/>
        </w:tabs>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（投标人法定代表人名称）是</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（投标人名称）的法定代表人，特授权</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（被授权人姓名及身份证代码）代表我单位全权办理上述项目的投标、谈判、签约等具体工作，并签署全部有关文件、协议及合同。</w:t>
      </w:r>
    </w:p>
    <w:p>
      <w:pPr>
        <w:tabs>
          <w:tab w:val="left" w:pos="6300"/>
        </w:tabs>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我单位对被授权人的签字负全部责任。</w:t>
      </w:r>
    </w:p>
    <w:p>
      <w:pPr>
        <w:tabs>
          <w:tab w:val="left" w:pos="6300"/>
        </w:tabs>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在撤消授权的书面通知以前，本授权书一直有效。被授权人在授权书有效期内签署的所有文件不因授权的撤消而失效。</w:t>
      </w:r>
    </w:p>
    <w:p>
      <w:pPr>
        <w:tabs>
          <w:tab w:val="left" w:pos="6300"/>
        </w:tabs>
        <w:snapToGrid w:val="0"/>
        <w:spacing w:line="360" w:lineRule="auto"/>
        <w:ind w:firstLine="570"/>
        <w:rPr>
          <w:rFonts w:hint="eastAsia" w:ascii="宋体" w:hAnsi="宋体" w:eastAsia="宋体" w:cs="宋体"/>
          <w:color w:val="000000"/>
          <w:szCs w:val="21"/>
        </w:rPr>
      </w:pPr>
    </w:p>
    <w:p>
      <w:pPr>
        <w:tabs>
          <w:tab w:val="left" w:pos="6300"/>
        </w:tabs>
        <w:snapToGrid w:val="0"/>
        <w:spacing w:line="360" w:lineRule="auto"/>
        <w:ind w:firstLine="570"/>
        <w:rPr>
          <w:rFonts w:hint="eastAsia" w:ascii="宋体" w:hAnsi="宋体" w:eastAsia="宋体" w:cs="宋体"/>
          <w:color w:val="000000"/>
          <w:szCs w:val="21"/>
        </w:rPr>
      </w:pPr>
      <w:r>
        <w:rPr>
          <w:rFonts w:hint="eastAsia" w:ascii="宋体" w:hAnsi="宋体" w:eastAsia="宋体" w:cs="宋体"/>
          <w:color w:val="000000"/>
          <w:szCs w:val="21"/>
        </w:rPr>
        <w:t>被授权人：                                 投标人法定代表人：</w:t>
      </w:r>
    </w:p>
    <w:p>
      <w:pPr>
        <w:tabs>
          <w:tab w:val="left" w:pos="6300"/>
        </w:tabs>
        <w:snapToGrid w:val="0"/>
        <w:spacing w:line="360" w:lineRule="auto"/>
        <w:ind w:firstLine="570"/>
        <w:rPr>
          <w:rFonts w:hint="eastAsia" w:ascii="宋体" w:hAnsi="宋体" w:eastAsia="宋体" w:cs="宋体"/>
          <w:color w:val="000000"/>
          <w:szCs w:val="21"/>
        </w:rPr>
      </w:pPr>
      <w:r>
        <w:rPr>
          <w:rFonts w:hint="eastAsia" w:ascii="宋体" w:hAnsi="宋体" w:eastAsia="宋体" w:cs="宋体"/>
          <w:color w:val="000000"/>
          <w:szCs w:val="21"/>
        </w:rPr>
        <w:t>（签字或盖章）                                （签字或盖章）</w:t>
      </w:r>
    </w:p>
    <w:p>
      <w:pPr>
        <w:tabs>
          <w:tab w:val="left" w:pos="6300"/>
        </w:tabs>
        <w:snapToGrid w:val="0"/>
        <w:spacing w:line="360" w:lineRule="auto"/>
        <w:ind w:firstLine="570"/>
        <w:rPr>
          <w:rFonts w:hint="eastAsia" w:ascii="宋体" w:hAnsi="宋体" w:eastAsia="宋体" w:cs="宋体"/>
          <w:color w:val="000000"/>
          <w:szCs w:val="21"/>
        </w:rPr>
      </w:pPr>
    </w:p>
    <w:p>
      <w:pPr>
        <w:tabs>
          <w:tab w:val="left" w:pos="6300"/>
        </w:tabs>
        <w:snapToGrid w:val="0"/>
        <w:spacing w:line="360" w:lineRule="auto"/>
        <w:ind w:firstLine="570"/>
        <w:rPr>
          <w:rFonts w:hint="eastAsia" w:ascii="宋体" w:hAnsi="宋体" w:eastAsia="宋体" w:cs="宋体"/>
          <w:color w:val="000000"/>
          <w:szCs w:val="21"/>
        </w:rPr>
      </w:pPr>
      <w:r>
        <w:rPr>
          <w:rFonts w:hint="eastAsia" w:ascii="宋体" w:hAnsi="宋体" w:eastAsia="宋体" w:cs="宋体"/>
          <w:color w:val="000000"/>
          <w:szCs w:val="21"/>
        </w:rPr>
        <w:t>（附：被授权人身份证正反面复印件）</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9"/>
        <w:gridCol w:w="5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6" w:hRule="atLeast"/>
          <w:jc w:val="center"/>
        </w:trPr>
        <w:tc>
          <w:tcPr>
            <w:tcW w:w="5429" w:type="dxa"/>
            <w:vAlign w:val="center"/>
          </w:tcPr>
          <w:p>
            <w:pPr>
              <w:tabs>
                <w:tab w:val="left" w:pos="6300"/>
              </w:tabs>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被授权人身份证正面复印件</w:t>
            </w:r>
          </w:p>
        </w:tc>
        <w:tc>
          <w:tcPr>
            <w:tcW w:w="5345" w:type="dxa"/>
            <w:vAlign w:val="center"/>
          </w:tcPr>
          <w:p>
            <w:pPr>
              <w:tabs>
                <w:tab w:val="left" w:pos="6300"/>
              </w:tabs>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被授权人身份证反面复印件</w:t>
            </w:r>
          </w:p>
        </w:tc>
      </w:tr>
    </w:tbl>
    <w:p>
      <w:pPr>
        <w:tabs>
          <w:tab w:val="left" w:pos="6300"/>
        </w:tabs>
        <w:snapToGrid w:val="0"/>
        <w:spacing w:line="360" w:lineRule="auto"/>
        <w:ind w:firstLine="570"/>
        <w:rPr>
          <w:rFonts w:hint="eastAsia" w:ascii="宋体" w:hAnsi="宋体" w:eastAsia="宋体" w:cs="宋体"/>
          <w:color w:val="000000"/>
          <w:szCs w:val="21"/>
        </w:rPr>
      </w:pPr>
    </w:p>
    <w:p>
      <w:pPr>
        <w:tabs>
          <w:tab w:val="left" w:pos="6300"/>
        </w:tabs>
        <w:snapToGrid w:val="0"/>
        <w:spacing w:line="360" w:lineRule="auto"/>
        <w:ind w:right="480" w:firstLine="570"/>
        <w:jc w:val="right"/>
        <w:rPr>
          <w:rFonts w:hint="eastAsia" w:ascii="宋体" w:hAnsi="宋体" w:eastAsia="宋体" w:cs="宋体"/>
          <w:color w:val="000000"/>
          <w:szCs w:val="21"/>
        </w:rPr>
      </w:pPr>
      <w:r>
        <w:rPr>
          <w:rFonts w:hint="eastAsia" w:ascii="宋体" w:hAnsi="宋体" w:eastAsia="宋体" w:cs="宋体"/>
          <w:color w:val="000000"/>
          <w:szCs w:val="21"/>
        </w:rPr>
        <w:t>（投标人公章）</w:t>
      </w:r>
    </w:p>
    <w:p>
      <w:pPr>
        <w:tabs>
          <w:tab w:val="left" w:pos="6300"/>
        </w:tabs>
        <w:snapToGrid w:val="0"/>
        <w:spacing w:line="360" w:lineRule="auto"/>
        <w:ind w:right="480" w:firstLine="570"/>
        <w:jc w:val="right"/>
        <w:rPr>
          <w:rFonts w:hint="eastAsia" w:ascii="宋体" w:hAnsi="宋体" w:eastAsia="宋体" w:cs="宋体"/>
          <w:color w:val="000000"/>
          <w:szCs w:val="21"/>
        </w:rPr>
      </w:pPr>
      <w:r>
        <w:rPr>
          <w:rFonts w:hint="eastAsia" w:ascii="宋体" w:hAnsi="宋体" w:eastAsia="宋体" w:cs="宋体"/>
          <w:color w:val="000000"/>
          <w:szCs w:val="21"/>
        </w:rPr>
        <w:t>年   月   日</w:t>
      </w:r>
    </w:p>
    <w:p>
      <w:pPr>
        <w:tabs>
          <w:tab w:val="left" w:pos="6300"/>
        </w:tabs>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br w:type="column"/>
      </w:r>
      <w:r>
        <w:rPr>
          <w:rFonts w:hint="eastAsia" w:ascii="宋体" w:hAnsi="宋体" w:eastAsia="宋体" w:cs="宋体"/>
          <w:color w:val="000000"/>
          <w:szCs w:val="21"/>
        </w:rPr>
        <w:t>附件</w:t>
      </w:r>
      <w:r>
        <w:rPr>
          <w:rFonts w:hint="eastAsia" w:ascii="宋体" w:hAnsi="宋体" w:cs="宋体"/>
          <w:color w:val="000000"/>
          <w:szCs w:val="21"/>
          <w:lang w:val="en-US" w:eastAsia="zh-CN"/>
        </w:rPr>
        <w:t>7</w:t>
      </w:r>
      <w:r>
        <w:rPr>
          <w:rFonts w:hint="eastAsia" w:ascii="宋体" w:hAnsi="宋体" w:eastAsia="宋体" w:cs="宋体"/>
          <w:color w:val="000000"/>
          <w:szCs w:val="21"/>
        </w:rPr>
        <w:t>-</w:t>
      </w:r>
      <w:r>
        <w:rPr>
          <w:rFonts w:hint="eastAsia" w:ascii="宋体" w:hAnsi="宋体" w:eastAsia="宋体" w:cs="宋体"/>
          <w:color w:val="000000"/>
          <w:szCs w:val="21"/>
          <w:lang w:val="en-US" w:eastAsia="zh-CN"/>
        </w:rPr>
        <w:t>服务响应偏离</w:t>
      </w:r>
      <w:r>
        <w:rPr>
          <w:rFonts w:hint="eastAsia" w:ascii="宋体" w:hAnsi="宋体" w:eastAsia="宋体" w:cs="宋体"/>
          <w:color w:val="000000"/>
          <w:szCs w:val="21"/>
        </w:rPr>
        <w:t>表</w:t>
      </w:r>
    </w:p>
    <w:p>
      <w:pPr>
        <w:spacing w:line="360" w:lineRule="auto"/>
        <w:jc w:val="center"/>
        <w:rPr>
          <w:rFonts w:hint="eastAsia" w:ascii="宋体" w:hAnsi="宋体" w:eastAsia="宋体" w:cs="宋体"/>
          <w:b/>
          <w:color w:val="000000"/>
          <w:sz w:val="28"/>
          <w:szCs w:val="21"/>
        </w:rPr>
      </w:pPr>
      <w:r>
        <w:rPr>
          <w:rFonts w:hint="eastAsia" w:ascii="宋体" w:hAnsi="宋体" w:eastAsia="宋体" w:cs="宋体"/>
          <w:b/>
          <w:color w:val="000000"/>
          <w:sz w:val="28"/>
          <w:szCs w:val="21"/>
        </w:rPr>
        <w:t>服务响应偏离表</w:t>
      </w:r>
    </w:p>
    <w:p>
      <w:pPr>
        <w:spacing w:line="360" w:lineRule="auto"/>
        <w:rPr>
          <w:rFonts w:hint="eastAsia" w:ascii="宋体" w:hAnsi="宋体" w:eastAsia="宋体" w:cs="宋体"/>
          <w:szCs w:val="22"/>
        </w:rPr>
      </w:pPr>
      <w:r>
        <w:rPr>
          <w:rFonts w:hint="eastAsia" w:ascii="宋体" w:hAnsi="宋体" w:eastAsia="宋体" w:cs="宋体"/>
          <w:szCs w:val="22"/>
        </w:rPr>
        <w:t>招标项目名称：</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9" w:type="dxa"/>
            <w:noWrap w:val="0"/>
            <w:vAlign w:val="center"/>
          </w:tcPr>
          <w:p>
            <w:pPr>
              <w:tabs>
                <w:tab w:val="left" w:pos="6300"/>
              </w:tabs>
              <w:snapToGrid w:val="0"/>
              <w:jc w:val="center"/>
              <w:outlineLvl w:val="0"/>
              <w:rPr>
                <w:rFonts w:hint="eastAsia" w:ascii="宋体" w:hAnsi="宋体" w:eastAsia="宋体" w:cs="宋体"/>
                <w:color w:val="000000"/>
                <w:szCs w:val="21"/>
              </w:rPr>
            </w:pPr>
            <w:r>
              <w:rPr>
                <w:rFonts w:hint="eastAsia" w:ascii="宋体" w:hAnsi="宋体" w:eastAsia="宋体" w:cs="宋体"/>
                <w:b/>
                <w:szCs w:val="24"/>
              </w:rPr>
              <w:t>序号</w:t>
            </w:r>
          </w:p>
        </w:tc>
        <w:tc>
          <w:tcPr>
            <w:tcW w:w="2428" w:type="dxa"/>
            <w:noWrap w:val="0"/>
            <w:vAlign w:val="center"/>
          </w:tcPr>
          <w:p>
            <w:pPr>
              <w:tabs>
                <w:tab w:val="left" w:pos="6300"/>
              </w:tabs>
              <w:snapToGrid w:val="0"/>
              <w:jc w:val="center"/>
              <w:outlineLvl w:val="0"/>
              <w:rPr>
                <w:rFonts w:hint="eastAsia" w:ascii="宋体" w:hAnsi="宋体" w:eastAsia="宋体" w:cs="宋体"/>
                <w:b/>
                <w:szCs w:val="24"/>
              </w:rPr>
            </w:pPr>
            <w:r>
              <w:rPr>
                <w:rFonts w:hint="eastAsia" w:ascii="宋体" w:hAnsi="宋体" w:eastAsia="宋体" w:cs="宋体"/>
                <w:b/>
                <w:szCs w:val="24"/>
              </w:rPr>
              <w:t>谈判项目需求</w:t>
            </w:r>
          </w:p>
        </w:tc>
        <w:tc>
          <w:tcPr>
            <w:tcW w:w="2520" w:type="dxa"/>
            <w:noWrap w:val="0"/>
            <w:vAlign w:val="center"/>
          </w:tcPr>
          <w:p>
            <w:pPr>
              <w:tabs>
                <w:tab w:val="left" w:pos="6300"/>
              </w:tabs>
              <w:snapToGrid w:val="0"/>
              <w:jc w:val="center"/>
              <w:outlineLvl w:val="0"/>
              <w:rPr>
                <w:rFonts w:hint="eastAsia" w:ascii="宋体" w:hAnsi="宋体" w:eastAsia="宋体" w:cs="宋体"/>
                <w:b/>
                <w:szCs w:val="24"/>
              </w:rPr>
            </w:pPr>
            <w:r>
              <w:rPr>
                <w:rFonts w:hint="eastAsia" w:ascii="宋体" w:hAnsi="宋体" w:eastAsia="宋体" w:cs="宋体"/>
                <w:b/>
                <w:szCs w:val="24"/>
              </w:rPr>
              <w:t>响应情况</w:t>
            </w:r>
          </w:p>
        </w:tc>
        <w:tc>
          <w:tcPr>
            <w:tcW w:w="1888" w:type="dxa"/>
            <w:noWrap w:val="0"/>
            <w:vAlign w:val="center"/>
          </w:tcPr>
          <w:p>
            <w:pPr>
              <w:tabs>
                <w:tab w:val="left" w:pos="6300"/>
              </w:tabs>
              <w:snapToGrid w:val="0"/>
              <w:jc w:val="center"/>
              <w:outlineLvl w:val="0"/>
              <w:rPr>
                <w:rFonts w:hint="eastAsia" w:ascii="宋体" w:hAnsi="宋体" w:eastAsia="宋体" w:cs="宋体"/>
                <w:b/>
                <w:szCs w:val="24"/>
              </w:rPr>
            </w:pPr>
            <w:r>
              <w:rPr>
                <w:rFonts w:hint="eastAsia" w:ascii="宋体" w:hAnsi="宋体" w:eastAsia="宋体" w:cs="宋体"/>
                <w:b/>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2428"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2520"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1888"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2428"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2520"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1888"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2428"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2520"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1888"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2428"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2520"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1888"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2428"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2520"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1888"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2428"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2520"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1888"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2428"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2520"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1888"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2428"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2520"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1888"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2428"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2520"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1888"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2428"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2520"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c>
          <w:tcPr>
            <w:tcW w:w="1888" w:type="dxa"/>
            <w:noWrap w:val="0"/>
            <w:vAlign w:val="center"/>
          </w:tcPr>
          <w:p>
            <w:pPr>
              <w:tabs>
                <w:tab w:val="left" w:pos="6300"/>
              </w:tabs>
              <w:snapToGrid w:val="0"/>
              <w:spacing w:line="360" w:lineRule="auto"/>
              <w:jc w:val="center"/>
              <w:outlineLvl w:val="0"/>
              <w:rPr>
                <w:rFonts w:hint="eastAsia" w:ascii="宋体" w:hAnsi="宋体" w:eastAsia="宋体" w:cs="宋体"/>
                <w:color w:val="000000"/>
                <w:szCs w:val="21"/>
              </w:rPr>
            </w:pPr>
          </w:p>
        </w:tc>
      </w:tr>
    </w:tbl>
    <w:p>
      <w:pPr>
        <w:spacing w:line="360" w:lineRule="auto"/>
        <w:ind w:firstLine="525" w:firstLineChars="250"/>
        <w:rPr>
          <w:rFonts w:hint="eastAsia" w:ascii="宋体" w:hAnsi="宋体" w:eastAsia="宋体" w:cs="宋体"/>
          <w:color w:val="000000"/>
          <w:szCs w:val="21"/>
        </w:rPr>
      </w:pPr>
      <w:r>
        <w:rPr>
          <w:rFonts w:hint="eastAsia" w:ascii="宋体" w:hAnsi="宋体" w:eastAsia="宋体" w:cs="宋体"/>
          <w:color w:val="000000"/>
          <w:szCs w:val="21"/>
        </w:rPr>
        <w:t>投标人：                                  法定代表人授权代表：</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 xml:space="preserve">    </w:t>
      </w:r>
    </w:p>
    <w:p>
      <w:pPr>
        <w:spacing w:line="360" w:lineRule="auto"/>
        <w:ind w:firstLine="630" w:firstLineChars="300"/>
        <w:rPr>
          <w:rFonts w:hint="eastAsia" w:ascii="宋体" w:hAnsi="宋体" w:eastAsia="宋体" w:cs="宋体"/>
          <w:color w:val="000000"/>
          <w:szCs w:val="21"/>
        </w:rPr>
      </w:pPr>
      <w:r>
        <w:rPr>
          <w:rFonts w:hint="eastAsia" w:ascii="宋体" w:hAnsi="宋体" w:eastAsia="宋体" w:cs="宋体"/>
          <w:color w:val="000000"/>
          <w:szCs w:val="21"/>
        </w:rPr>
        <w:t>（投标人公章）                               （签字或盖章）</w:t>
      </w:r>
    </w:p>
    <w:p>
      <w:pPr>
        <w:tabs>
          <w:tab w:val="left" w:pos="6300"/>
        </w:tabs>
        <w:snapToGrid w:val="0"/>
        <w:spacing w:line="360" w:lineRule="auto"/>
        <w:ind w:firstLine="570"/>
        <w:rPr>
          <w:rFonts w:hint="eastAsia" w:ascii="宋体" w:hAnsi="宋体" w:eastAsia="宋体" w:cs="宋体"/>
          <w:color w:val="000000"/>
          <w:szCs w:val="21"/>
        </w:rPr>
      </w:pPr>
      <w:r>
        <w:rPr>
          <w:rFonts w:hint="eastAsia" w:ascii="宋体" w:hAnsi="宋体" w:eastAsia="宋体" w:cs="宋体"/>
          <w:color w:val="000000"/>
          <w:szCs w:val="21"/>
        </w:rPr>
        <w:t xml:space="preserve">                                            年     月     日</w:t>
      </w:r>
    </w:p>
    <w:p>
      <w:pPr>
        <w:tabs>
          <w:tab w:val="left" w:pos="6300"/>
        </w:tabs>
        <w:snapToGrid w:val="0"/>
        <w:spacing w:line="360" w:lineRule="auto"/>
        <w:ind w:firstLine="570"/>
        <w:rPr>
          <w:rFonts w:hint="eastAsia" w:ascii="宋体" w:hAnsi="宋体" w:eastAsia="宋体" w:cs="宋体"/>
          <w:color w:val="000000"/>
          <w:szCs w:val="21"/>
        </w:rPr>
      </w:pPr>
      <w:r>
        <w:rPr>
          <w:rFonts w:hint="eastAsia" w:ascii="宋体" w:hAnsi="宋体" w:eastAsia="宋体" w:cs="宋体"/>
          <w:color w:val="000000"/>
          <w:szCs w:val="21"/>
        </w:rPr>
        <w:t>注：</w:t>
      </w:r>
    </w:p>
    <w:p>
      <w:pPr>
        <w:tabs>
          <w:tab w:val="left" w:pos="6300"/>
        </w:tabs>
        <w:snapToGrid w:val="0"/>
        <w:spacing w:line="360" w:lineRule="auto"/>
        <w:ind w:firstLine="570"/>
        <w:rPr>
          <w:rFonts w:hint="eastAsia" w:ascii="宋体" w:hAnsi="宋体" w:eastAsia="宋体" w:cs="宋体"/>
          <w:color w:val="000000"/>
          <w:szCs w:val="21"/>
        </w:rPr>
      </w:pPr>
      <w:r>
        <w:rPr>
          <w:rFonts w:hint="eastAsia" w:ascii="宋体" w:hAnsi="宋体" w:eastAsia="宋体" w:cs="宋体"/>
          <w:color w:val="000000"/>
          <w:szCs w:val="21"/>
        </w:rPr>
        <w:t>1、本表即为对本项目附件中所列服务要求进行比较和响应；</w:t>
      </w:r>
    </w:p>
    <w:p>
      <w:pPr>
        <w:tabs>
          <w:tab w:val="left" w:pos="6300"/>
        </w:tabs>
        <w:snapToGrid w:val="0"/>
        <w:spacing w:line="360" w:lineRule="auto"/>
        <w:ind w:firstLine="570"/>
        <w:rPr>
          <w:rFonts w:hint="eastAsia" w:ascii="宋体" w:hAnsi="宋体" w:eastAsia="宋体" w:cs="宋体"/>
          <w:color w:val="000000"/>
          <w:szCs w:val="21"/>
        </w:rPr>
      </w:pPr>
      <w:r>
        <w:rPr>
          <w:rFonts w:hint="eastAsia" w:ascii="宋体" w:hAnsi="宋体" w:eastAsia="宋体" w:cs="宋体"/>
          <w:color w:val="000000"/>
          <w:szCs w:val="21"/>
        </w:rPr>
        <w:t>2、该表必须按照招标文件要求逐条如实填写，根据投标情况在“差异说明”项填写正偏离或负偏离及原因，完全符合的填写“无差异”；</w:t>
      </w:r>
    </w:p>
    <w:p>
      <w:pPr>
        <w:tabs>
          <w:tab w:val="left" w:pos="6300"/>
        </w:tabs>
        <w:snapToGrid w:val="0"/>
        <w:spacing w:line="360" w:lineRule="auto"/>
        <w:ind w:firstLine="570"/>
        <w:rPr>
          <w:rFonts w:hint="eastAsia" w:ascii="宋体" w:hAnsi="宋体" w:eastAsia="宋体" w:cs="宋体"/>
          <w:color w:val="000000"/>
          <w:szCs w:val="21"/>
        </w:rPr>
      </w:pPr>
      <w:r>
        <w:rPr>
          <w:rFonts w:hint="eastAsia" w:ascii="宋体" w:hAnsi="宋体" w:eastAsia="宋体" w:cs="宋体"/>
          <w:color w:val="000000"/>
          <w:szCs w:val="21"/>
        </w:rPr>
        <w:t>3、该表可扩展；</w:t>
      </w:r>
    </w:p>
    <w:p>
      <w:pPr>
        <w:tabs>
          <w:tab w:val="left" w:pos="6300"/>
        </w:tabs>
        <w:snapToGrid w:val="0"/>
        <w:spacing w:line="360" w:lineRule="auto"/>
        <w:ind w:firstLine="570"/>
        <w:rPr>
          <w:rFonts w:hint="eastAsia" w:ascii="宋体" w:hAnsi="宋体" w:eastAsia="宋体" w:cs="宋体"/>
          <w:color w:val="000000"/>
          <w:szCs w:val="21"/>
        </w:rPr>
      </w:pPr>
      <w:r>
        <w:rPr>
          <w:rFonts w:hint="eastAsia" w:ascii="宋体" w:hAnsi="宋体" w:eastAsia="宋体" w:cs="宋体"/>
          <w:color w:val="000000"/>
          <w:szCs w:val="21"/>
        </w:rPr>
        <w:t>4、可附相关技术支撑材料。（格式自定）</w:t>
      </w:r>
    </w:p>
    <w:p>
      <w:pPr>
        <w:widowControl/>
        <w:spacing w:line="360" w:lineRule="auto"/>
        <w:jc w:val="left"/>
        <w:rPr>
          <w:rFonts w:hint="eastAsia" w:ascii="宋体" w:hAnsi="宋体" w:eastAsia="宋体" w:cs="宋体"/>
          <w:szCs w:val="21"/>
        </w:rPr>
      </w:pPr>
    </w:p>
    <w:p>
      <w:pPr>
        <w:spacing w:line="360" w:lineRule="auto"/>
        <w:rPr>
          <w:rFonts w:hint="eastAsia" w:ascii="宋体" w:hAnsi="宋体" w:eastAsia="宋体" w:cs="宋体"/>
          <w:szCs w:val="21"/>
          <w:lang w:val="de-DE"/>
        </w:rPr>
        <w:sectPr>
          <w:headerReference r:id="rId7" w:type="first"/>
          <w:headerReference r:id="rId6" w:type="default"/>
          <w:footerReference r:id="rId8" w:type="default"/>
          <w:footerReference r:id="rId9" w:type="even"/>
          <w:pgSz w:w="11906" w:h="16838"/>
          <w:pgMar w:top="1134" w:right="907" w:bottom="737" w:left="907" w:header="0" w:footer="0" w:gutter="0"/>
          <w:cols w:space="720" w:num="1"/>
          <w:titlePg/>
          <w:docGrid w:type="lines" w:linePitch="312" w:charSpace="0"/>
        </w:sectPr>
      </w:pPr>
    </w:p>
    <w:p>
      <w:pPr>
        <w:rPr>
          <w:rFonts w:hint="eastAsia" w:ascii="宋体" w:hAnsi="宋体" w:eastAsia="宋体" w:cs="宋体"/>
          <w:color w:val="000000"/>
          <w:szCs w:val="21"/>
        </w:rPr>
      </w:pPr>
      <w:r>
        <w:rPr>
          <w:rFonts w:hint="eastAsia" w:ascii="宋体" w:hAnsi="宋体" w:eastAsia="宋体" w:cs="宋体"/>
          <w:color w:val="000000"/>
          <w:szCs w:val="21"/>
        </w:rPr>
        <w:t>附件</w:t>
      </w:r>
      <w:r>
        <w:rPr>
          <w:rFonts w:hint="eastAsia" w:ascii="宋体" w:hAnsi="宋体" w:cs="宋体"/>
          <w:color w:val="000000"/>
          <w:szCs w:val="21"/>
          <w:lang w:val="en-US" w:eastAsia="zh-CN"/>
        </w:rPr>
        <w:t>8</w:t>
      </w:r>
      <w:r>
        <w:rPr>
          <w:rFonts w:hint="eastAsia" w:ascii="宋体" w:hAnsi="宋体" w:eastAsia="宋体" w:cs="宋体"/>
          <w:color w:val="000000"/>
          <w:szCs w:val="21"/>
        </w:rPr>
        <w:t>-企业及代理人廉洁答复函</w:t>
      </w:r>
    </w:p>
    <w:p>
      <w:pPr>
        <w:ind w:firstLine="3052" w:firstLineChars="950"/>
        <w:rPr>
          <w:rFonts w:hint="eastAsia" w:ascii="宋体" w:hAnsi="宋体" w:eastAsia="宋体" w:cs="宋体"/>
          <w:b/>
          <w:color w:val="333333"/>
          <w:kern w:val="0"/>
          <w:sz w:val="32"/>
          <w:szCs w:val="32"/>
        </w:rPr>
      </w:pPr>
    </w:p>
    <w:p>
      <w:pPr>
        <w:spacing w:line="500" w:lineRule="exact"/>
        <w:jc w:val="center"/>
        <w:rPr>
          <w:rFonts w:hint="eastAsia" w:ascii="宋体" w:hAnsi="宋体" w:eastAsia="宋体" w:cs="宋体"/>
          <w:sz w:val="32"/>
          <w:szCs w:val="32"/>
        </w:rPr>
      </w:pPr>
      <w:r>
        <w:rPr>
          <w:rFonts w:hint="eastAsia" w:ascii="宋体" w:hAnsi="宋体" w:eastAsia="宋体" w:cs="宋体"/>
          <w:sz w:val="36"/>
          <w:szCs w:val="36"/>
        </w:rPr>
        <w:t>企业及代理人廉洁答复函</w:t>
      </w:r>
    </w:p>
    <w:p>
      <w:pPr>
        <w:spacing w:line="500" w:lineRule="exact"/>
        <w:rPr>
          <w:rFonts w:hint="eastAsia" w:ascii="宋体" w:hAnsi="宋体" w:eastAsia="宋体" w:cs="宋体"/>
          <w:sz w:val="32"/>
          <w:szCs w:val="32"/>
        </w:rPr>
      </w:pPr>
      <w:r>
        <w:rPr>
          <w:rFonts w:hint="eastAsia" w:ascii="宋体" w:hAnsi="宋体" w:eastAsia="宋体" w:cs="宋体"/>
          <w:sz w:val="32"/>
          <w:szCs w:val="32"/>
        </w:rPr>
        <w:t xml:space="preserve">    我单位已收到贵院《廉洁告知函》并知晓相关规定。特此敬告近两年内我单位及委托代理人  </w:t>
      </w:r>
      <w:r>
        <w:rPr>
          <w:rFonts w:hint="eastAsia" w:ascii="宋体" w:hAnsi="宋体" w:eastAsia="宋体" w:cs="宋体"/>
          <w:sz w:val="32"/>
          <w:szCs w:val="32"/>
        </w:rPr>
        <w:sym w:font="Wingdings" w:char="F0A8"/>
      </w:r>
      <w:r>
        <w:rPr>
          <w:rFonts w:hint="eastAsia" w:ascii="宋体" w:hAnsi="宋体" w:eastAsia="宋体" w:cs="宋体"/>
          <w:sz w:val="32"/>
          <w:szCs w:val="32"/>
        </w:rPr>
        <w:t xml:space="preserve">有发生 </w:t>
      </w:r>
      <w:r>
        <w:rPr>
          <w:rFonts w:hint="eastAsia" w:ascii="宋体" w:hAnsi="宋体" w:eastAsia="宋体" w:cs="宋体"/>
          <w:sz w:val="32"/>
          <w:szCs w:val="32"/>
        </w:rPr>
        <w:sym w:font="Wingdings" w:char="F0A8"/>
      </w:r>
      <w:r>
        <w:rPr>
          <w:rFonts w:hint="eastAsia" w:ascii="宋体" w:hAnsi="宋体" w:eastAsia="宋体" w:cs="宋体"/>
          <w:sz w:val="32"/>
          <w:szCs w:val="32"/>
        </w:rPr>
        <w:t>没有发生 下列情形之一：</w:t>
      </w:r>
    </w:p>
    <w:p>
      <w:pPr>
        <w:spacing w:line="500" w:lineRule="exact"/>
        <w:rPr>
          <w:rFonts w:hint="eastAsia" w:ascii="宋体" w:hAnsi="宋体" w:eastAsia="宋体" w:cs="宋体"/>
          <w:sz w:val="32"/>
          <w:szCs w:val="32"/>
        </w:rPr>
      </w:pPr>
      <w:r>
        <w:rPr>
          <w:rFonts w:hint="eastAsia" w:ascii="宋体" w:hAnsi="宋体" w:eastAsia="宋体" w:cs="宋体"/>
          <w:sz w:val="32"/>
          <w:szCs w:val="32"/>
        </w:rPr>
        <w:t xml:space="preserve">    一、上级卫生行政部门已认定为医药购销领域商业贿赂不良记录的；</w:t>
      </w:r>
    </w:p>
    <w:p>
      <w:pPr>
        <w:spacing w:line="500" w:lineRule="exact"/>
        <w:rPr>
          <w:rFonts w:hint="eastAsia" w:ascii="宋体" w:hAnsi="宋体" w:eastAsia="宋体" w:cs="宋体"/>
          <w:sz w:val="32"/>
          <w:szCs w:val="32"/>
        </w:rPr>
      </w:pPr>
      <w:r>
        <w:rPr>
          <w:rFonts w:hint="eastAsia" w:ascii="宋体" w:hAnsi="宋体" w:eastAsia="宋体" w:cs="宋体"/>
          <w:sz w:val="32"/>
          <w:szCs w:val="32"/>
        </w:rPr>
        <w:t xml:space="preserve">    二、经人民法院判决认定构成行贿犯罪，或者犯罪情节轻微，不需要判处刑罚，人民法院依据刑法判处免于刑事处罚的；</w:t>
      </w:r>
    </w:p>
    <w:p>
      <w:pPr>
        <w:spacing w:line="500" w:lineRule="exact"/>
        <w:rPr>
          <w:rFonts w:hint="eastAsia" w:ascii="宋体" w:hAnsi="宋体" w:eastAsia="宋体" w:cs="宋体"/>
          <w:sz w:val="32"/>
          <w:szCs w:val="32"/>
        </w:rPr>
      </w:pPr>
      <w:r>
        <w:rPr>
          <w:rFonts w:hint="eastAsia" w:ascii="宋体" w:hAnsi="宋体" w:eastAsia="宋体" w:cs="宋体"/>
          <w:sz w:val="32"/>
          <w:szCs w:val="32"/>
        </w:rPr>
        <w:t xml:space="preserve">    三、行贿行为情节轻微，人民检察院作出不起诉决定的；</w:t>
      </w:r>
    </w:p>
    <w:p>
      <w:pPr>
        <w:spacing w:line="500" w:lineRule="exact"/>
        <w:rPr>
          <w:rFonts w:hint="eastAsia" w:ascii="宋体" w:hAnsi="宋体" w:eastAsia="宋体" w:cs="宋体"/>
          <w:sz w:val="32"/>
          <w:szCs w:val="32"/>
        </w:rPr>
      </w:pPr>
      <w:r>
        <w:rPr>
          <w:rFonts w:hint="eastAsia" w:ascii="宋体" w:hAnsi="宋体" w:eastAsia="宋体" w:cs="宋体"/>
          <w:sz w:val="32"/>
          <w:szCs w:val="32"/>
        </w:rPr>
        <w:t xml:space="preserve">    四、由纪检监察机关以贿赂立案调查，并依法作出相关处理的；</w:t>
      </w:r>
    </w:p>
    <w:p>
      <w:pPr>
        <w:spacing w:line="500" w:lineRule="exact"/>
        <w:rPr>
          <w:rFonts w:hint="eastAsia" w:ascii="宋体" w:hAnsi="宋体" w:eastAsia="宋体" w:cs="宋体"/>
          <w:sz w:val="32"/>
          <w:szCs w:val="32"/>
        </w:rPr>
      </w:pPr>
      <w:r>
        <w:rPr>
          <w:rFonts w:hint="eastAsia" w:ascii="宋体" w:hAnsi="宋体" w:eastAsia="宋体" w:cs="宋体"/>
          <w:sz w:val="32"/>
          <w:szCs w:val="32"/>
        </w:rPr>
        <w:t xml:space="preserve">    五、因行贿行为被财政、工商行政管理、食品药品监管等部门作出行政处罚的；</w:t>
      </w:r>
    </w:p>
    <w:p>
      <w:pPr>
        <w:spacing w:line="500" w:lineRule="exact"/>
        <w:rPr>
          <w:rFonts w:hint="eastAsia" w:ascii="宋体" w:hAnsi="宋体" w:eastAsia="宋体" w:cs="宋体"/>
          <w:sz w:val="32"/>
          <w:szCs w:val="32"/>
        </w:rPr>
      </w:pPr>
      <w:r>
        <w:rPr>
          <w:rFonts w:hint="eastAsia" w:ascii="宋体" w:hAnsi="宋体" w:eastAsia="宋体" w:cs="宋体"/>
          <w:sz w:val="32"/>
          <w:szCs w:val="32"/>
        </w:rPr>
        <w:t xml:space="preserve">    我单位承诺在参加贵院招标采购活动中廉洁自律、诚实信用，不给予或暗示给予贵院及工作人员任何不正当利益，并自觉抵制任何索要回扣、红包等违法违规行为。</w:t>
      </w:r>
    </w:p>
    <w:p>
      <w:pPr>
        <w:spacing w:line="500" w:lineRule="exact"/>
        <w:rPr>
          <w:rFonts w:hint="eastAsia" w:ascii="宋体" w:hAnsi="宋体" w:eastAsia="宋体" w:cs="宋体"/>
          <w:sz w:val="32"/>
          <w:szCs w:val="32"/>
        </w:rPr>
      </w:pPr>
      <w:r>
        <w:rPr>
          <w:rFonts w:hint="eastAsia" w:ascii="宋体" w:hAnsi="宋体" w:eastAsia="宋体" w:cs="宋体"/>
          <w:sz w:val="32"/>
          <w:szCs w:val="32"/>
        </w:rPr>
        <w:t xml:space="preserve">    如我单位没有如实反馈或遵守上述承诺的，自愿接受贵院按相关法律法规和医院规定进行处理。</w:t>
      </w:r>
    </w:p>
    <w:p>
      <w:pPr>
        <w:spacing w:line="500" w:lineRule="exact"/>
        <w:rPr>
          <w:rFonts w:hint="eastAsia" w:ascii="宋体" w:hAnsi="宋体" w:eastAsia="宋体" w:cs="宋体"/>
          <w:sz w:val="32"/>
          <w:szCs w:val="32"/>
        </w:rPr>
      </w:pPr>
      <w:r>
        <w:rPr>
          <w:rFonts w:hint="eastAsia" w:ascii="宋体" w:hAnsi="宋体" w:eastAsia="宋体" w:cs="宋体"/>
          <w:sz w:val="32"/>
          <w:szCs w:val="32"/>
        </w:rPr>
        <w:t xml:space="preserve">    此复</w:t>
      </w:r>
    </w:p>
    <w:p>
      <w:pPr>
        <w:spacing w:line="500" w:lineRule="exact"/>
        <w:rPr>
          <w:rFonts w:hint="eastAsia" w:ascii="宋体" w:hAnsi="宋体" w:eastAsia="宋体" w:cs="宋体"/>
          <w:sz w:val="32"/>
          <w:szCs w:val="32"/>
        </w:rPr>
      </w:pPr>
    </w:p>
    <w:p>
      <w:pPr>
        <w:spacing w:line="500" w:lineRule="exact"/>
        <w:rPr>
          <w:rFonts w:hint="eastAsia" w:ascii="宋体" w:hAnsi="宋体" w:eastAsia="宋体" w:cs="宋体"/>
          <w:sz w:val="32"/>
          <w:szCs w:val="32"/>
        </w:rPr>
      </w:pPr>
      <w:r>
        <w:rPr>
          <w:rFonts w:hint="eastAsia" w:ascii="宋体" w:hAnsi="宋体" w:eastAsia="宋体" w:cs="宋体"/>
          <w:sz w:val="32"/>
          <w:szCs w:val="32"/>
        </w:rPr>
        <w:t xml:space="preserve">                            单位（盖章）：                   </w:t>
      </w:r>
    </w:p>
    <w:p>
      <w:pPr>
        <w:spacing w:line="500" w:lineRule="exact"/>
        <w:rPr>
          <w:rFonts w:hint="eastAsia" w:ascii="宋体" w:hAnsi="宋体" w:eastAsia="宋体" w:cs="宋体"/>
          <w:sz w:val="32"/>
          <w:szCs w:val="32"/>
        </w:rPr>
      </w:pPr>
      <w:r>
        <w:rPr>
          <w:rFonts w:hint="eastAsia" w:ascii="宋体" w:hAnsi="宋体" w:eastAsia="宋体" w:cs="宋体"/>
          <w:sz w:val="32"/>
          <w:szCs w:val="32"/>
        </w:rPr>
        <w:t xml:space="preserve">                            法定代表人（签名）：                 </w:t>
      </w:r>
    </w:p>
    <w:p>
      <w:pPr>
        <w:spacing w:line="500" w:lineRule="exact"/>
        <w:rPr>
          <w:rFonts w:hint="eastAsia" w:ascii="宋体" w:hAnsi="宋体" w:eastAsia="宋体" w:cs="宋体"/>
          <w:sz w:val="32"/>
          <w:szCs w:val="32"/>
        </w:rPr>
      </w:pPr>
      <w:r>
        <w:rPr>
          <w:rFonts w:hint="eastAsia" w:ascii="宋体" w:hAnsi="宋体" w:eastAsia="宋体" w:cs="宋体"/>
          <w:sz w:val="32"/>
          <w:szCs w:val="32"/>
        </w:rPr>
        <w:t xml:space="preserve">                            委托代理人（签名）：                </w:t>
      </w:r>
    </w:p>
    <w:p>
      <w:pPr>
        <w:spacing w:line="500" w:lineRule="exact"/>
        <w:rPr>
          <w:rFonts w:hint="eastAsia" w:ascii="宋体" w:hAnsi="宋体" w:eastAsia="宋体" w:cs="宋体"/>
          <w:sz w:val="32"/>
          <w:szCs w:val="32"/>
        </w:rPr>
      </w:pPr>
      <w:r>
        <w:rPr>
          <w:rFonts w:hint="eastAsia" w:ascii="宋体" w:hAnsi="宋体" w:eastAsia="宋体" w:cs="宋体"/>
          <w:sz w:val="32"/>
          <w:szCs w:val="32"/>
        </w:rPr>
        <w:t xml:space="preserve">                                      年  月  日</w:t>
      </w:r>
    </w:p>
    <w:p>
      <w:pPr>
        <w:rPr>
          <w:rFonts w:hint="eastAsia" w:ascii="宋体" w:hAnsi="宋体" w:eastAsia="宋体" w:cs="宋体"/>
          <w:color w:val="000000"/>
          <w:szCs w:val="21"/>
        </w:rPr>
      </w:pPr>
      <w:r>
        <w:rPr>
          <w:rFonts w:hint="eastAsia" w:ascii="宋体" w:hAnsi="宋体" w:eastAsia="宋体" w:cs="宋体"/>
          <w:color w:val="000000"/>
          <w:szCs w:val="21"/>
        </w:rPr>
        <w:br w:type="page"/>
      </w:r>
      <w:r>
        <w:rPr>
          <w:rFonts w:hint="eastAsia" w:ascii="宋体" w:hAnsi="宋体" w:eastAsia="宋体" w:cs="宋体"/>
          <w:color w:val="000000"/>
          <w:szCs w:val="21"/>
        </w:rPr>
        <w:t>附件</w:t>
      </w:r>
      <w:r>
        <w:rPr>
          <w:rFonts w:hint="eastAsia" w:ascii="宋体" w:hAnsi="宋体" w:cs="宋体"/>
          <w:color w:val="000000"/>
          <w:szCs w:val="21"/>
          <w:lang w:val="en-US" w:eastAsia="zh-CN"/>
        </w:rPr>
        <w:t>9</w:t>
      </w:r>
      <w:r>
        <w:rPr>
          <w:rFonts w:hint="eastAsia" w:ascii="宋体" w:hAnsi="宋体" w:eastAsia="宋体" w:cs="宋体"/>
          <w:color w:val="000000"/>
          <w:szCs w:val="21"/>
        </w:rPr>
        <w:t>-诚信声明</w:t>
      </w:r>
    </w:p>
    <w:p>
      <w:pPr>
        <w:pStyle w:val="11"/>
        <w:rPr>
          <w:rFonts w:hint="eastAsia" w:ascii="宋体" w:hAnsi="宋体" w:eastAsia="宋体" w:cs="宋体"/>
        </w:rPr>
      </w:pPr>
      <w:r>
        <w:rPr>
          <w:rFonts w:hint="eastAsia" w:ascii="宋体" w:hAnsi="宋体" w:eastAsia="宋体" w:cs="宋体"/>
        </w:rPr>
        <w:t>诚信声明</w:t>
      </w:r>
    </w:p>
    <w:p>
      <w:pPr>
        <w:ind w:firstLine="3675" w:firstLineChars="1750"/>
        <w:rPr>
          <w:rFonts w:hint="eastAsia" w:ascii="宋体" w:hAnsi="宋体" w:eastAsia="宋体" w:cs="宋体"/>
          <w:kern w:val="0"/>
          <w:szCs w:val="21"/>
          <w:u w:val="single"/>
        </w:rPr>
      </w:pPr>
    </w:p>
    <w:p>
      <w:pPr>
        <w:tabs>
          <w:tab w:val="left" w:pos="6300"/>
        </w:tabs>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致：</w:t>
      </w:r>
      <w:r>
        <w:rPr>
          <w:rFonts w:hint="eastAsia" w:ascii="宋体" w:hAnsi="宋体" w:eastAsia="宋体" w:cs="宋体"/>
          <w:color w:val="000000"/>
          <w:szCs w:val="21"/>
          <w:u w:val="single"/>
        </w:rPr>
        <w:t xml:space="preserve">重庆医科大学附属儿童医院   </w:t>
      </w:r>
      <w:r>
        <w:rPr>
          <w:rFonts w:hint="eastAsia" w:ascii="宋体" w:hAnsi="宋体" w:eastAsia="宋体" w:cs="宋体"/>
          <w:color w:val="000000"/>
          <w:szCs w:val="21"/>
        </w:rPr>
        <w:t>：</w:t>
      </w:r>
    </w:p>
    <w:p>
      <w:pPr>
        <w:tabs>
          <w:tab w:val="left" w:pos="6300"/>
        </w:tabs>
        <w:snapToGrid w:val="0"/>
        <w:spacing w:line="360" w:lineRule="auto"/>
        <w:ind w:firstLine="420" w:firstLineChars="200"/>
        <w:rPr>
          <w:rFonts w:hint="eastAsia" w:ascii="宋体" w:hAnsi="宋体" w:eastAsia="宋体" w:cs="宋体"/>
          <w:color w:val="000000"/>
          <w:szCs w:val="21"/>
        </w:rPr>
      </w:pPr>
    </w:p>
    <w:p>
      <w:pPr>
        <w:rPr>
          <w:rFonts w:hint="eastAsia" w:ascii="宋体" w:hAnsi="宋体" w:eastAsia="宋体" w:cs="宋体"/>
          <w:kern w:val="0"/>
          <w:szCs w:val="21"/>
        </w:rPr>
      </w:pPr>
      <w:r>
        <w:rPr>
          <w:rFonts w:hint="eastAsia" w:ascii="宋体" w:hAnsi="宋体" w:eastAsia="宋体" w:cs="宋体"/>
          <w:color w:val="000000"/>
          <w:szCs w:val="21"/>
        </w:rPr>
        <w:t xml:space="preserve">            </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（投标公司名称）</w:t>
      </w:r>
      <w:r>
        <w:rPr>
          <w:rFonts w:hint="eastAsia" w:ascii="宋体" w:hAnsi="宋体" w:eastAsia="宋体" w:cs="宋体"/>
          <w:kern w:val="0"/>
          <w:szCs w:val="21"/>
        </w:rPr>
        <w:t>参加政府采购活动前三年内，在经营活动中没有重大违法记录。</w:t>
      </w:r>
    </w:p>
    <w:p>
      <w:pPr>
        <w:rPr>
          <w:rFonts w:hint="eastAsia" w:ascii="宋体" w:hAnsi="宋体" w:eastAsia="宋体" w:cs="宋体"/>
          <w:color w:val="000000"/>
          <w:szCs w:val="21"/>
        </w:rPr>
      </w:pPr>
    </w:p>
    <w:p>
      <w:pPr>
        <w:rPr>
          <w:rFonts w:hint="eastAsia" w:ascii="宋体" w:hAnsi="宋体" w:eastAsia="宋体" w:cs="宋体"/>
          <w:color w:val="333333"/>
          <w:kern w:val="0"/>
          <w:sz w:val="30"/>
          <w:szCs w:val="30"/>
        </w:rPr>
      </w:pPr>
      <w:r>
        <w:rPr>
          <w:rFonts w:hint="eastAsia" w:ascii="宋体" w:hAnsi="宋体" w:eastAsia="宋体" w:cs="宋体"/>
          <w:color w:val="333333"/>
          <w:kern w:val="0"/>
          <w:sz w:val="30"/>
          <w:szCs w:val="30"/>
        </w:rPr>
        <w:drawing>
          <wp:inline distT="0" distB="0" distL="114300" distR="114300">
            <wp:extent cx="5276850" cy="3362325"/>
            <wp:effectExtent l="0" t="0" r="0" b="9525"/>
            <wp:docPr id="2" name="图片 1" descr="C:\Users\ADMINI~1\AppData\Local\Temp\WeChat Files\ee1a94c55e84d1857a4cd744cafbc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1\AppData\Local\Temp\WeChat Files\ee1a94c55e84d1857a4cd744cafbc3d.jpg"/>
                    <pic:cNvPicPr>
                      <a:picLocks noChangeAspect="1"/>
                    </pic:cNvPicPr>
                  </pic:nvPicPr>
                  <pic:blipFill>
                    <a:blip r:embed="rId15"/>
                    <a:stretch>
                      <a:fillRect/>
                    </a:stretch>
                  </pic:blipFill>
                  <pic:spPr>
                    <a:xfrm>
                      <a:off x="0" y="0"/>
                      <a:ext cx="5276850" cy="3362325"/>
                    </a:xfrm>
                    <a:prstGeom prst="rect">
                      <a:avLst/>
                    </a:prstGeom>
                    <a:noFill/>
                    <a:ln>
                      <a:noFill/>
                    </a:ln>
                  </pic:spPr>
                </pic:pic>
              </a:graphicData>
            </a:graphic>
          </wp:inline>
        </w:drawing>
      </w:r>
    </w:p>
    <w:p>
      <w:pPr>
        <w:rPr>
          <w:rFonts w:hint="eastAsia" w:ascii="宋体" w:hAnsi="宋体" w:eastAsia="宋体" w:cs="宋体"/>
          <w:szCs w:val="21"/>
          <w:lang w:val="de-DE"/>
        </w:rPr>
      </w:pPr>
    </w:p>
    <w:p>
      <w:pPr>
        <w:rPr>
          <w:rFonts w:hint="eastAsia" w:ascii="宋体" w:hAnsi="宋体" w:eastAsia="宋体" w:cs="宋体"/>
          <w:szCs w:val="21"/>
          <w:lang w:val="de-DE"/>
        </w:rPr>
      </w:pPr>
    </w:p>
    <w:p>
      <w:pPr>
        <w:rPr>
          <w:rFonts w:hint="eastAsia" w:ascii="宋体" w:hAnsi="宋体" w:eastAsia="宋体" w:cs="宋体"/>
          <w:szCs w:val="21"/>
          <w:lang w:val="de-DE"/>
        </w:rPr>
      </w:pPr>
    </w:p>
    <w:p>
      <w:pPr>
        <w:rPr>
          <w:rFonts w:hint="eastAsia" w:ascii="宋体" w:hAnsi="宋体" w:eastAsia="宋体" w:cs="宋体"/>
          <w:szCs w:val="21"/>
          <w:lang w:val="de-DE"/>
        </w:rPr>
      </w:pPr>
    </w:p>
    <w:p>
      <w:pPr>
        <w:ind w:firstLine="630" w:firstLineChars="300"/>
        <w:rPr>
          <w:rFonts w:hint="eastAsia" w:ascii="宋体" w:hAnsi="宋体" w:eastAsia="宋体" w:cs="宋体"/>
          <w:color w:val="000000"/>
          <w:szCs w:val="21"/>
        </w:rPr>
      </w:pPr>
    </w:p>
    <w:p>
      <w:pPr>
        <w:ind w:firstLine="630" w:firstLineChars="300"/>
        <w:rPr>
          <w:rFonts w:hint="eastAsia" w:ascii="宋体" w:hAnsi="宋体" w:eastAsia="宋体" w:cs="宋体"/>
          <w:color w:val="000000"/>
          <w:szCs w:val="21"/>
        </w:rPr>
      </w:pPr>
      <w:r>
        <w:rPr>
          <w:rFonts w:hint="eastAsia" w:ascii="宋体" w:hAnsi="宋体" w:eastAsia="宋体" w:cs="宋体"/>
          <w:color w:val="000000"/>
          <w:szCs w:val="21"/>
        </w:rPr>
        <w:t>投标人：                                 法人授权代表：</w:t>
      </w:r>
    </w:p>
    <w:p>
      <w:pPr>
        <w:spacing w:line="480" w:lineRule="exact"/>
        <w:ind w:firstLine="630" w:firstLineChars="300"/>
        <w:rPr>
          <w:rFonts w:hint="eastAsia" w:ascii="宋体" w:hAnsi="宋体" w:eastAsia="宋体" w:cs="宋体"/>
          <w:color w:val="000000"/>
          <w:szCs w:val="21"/>
        </w:rPr>
      </w:pPr>
      <w:r>
        <w:rPr>
          <w:rFonts w:hint="eastAsia" w:ascii="宋体" w:hAnsi="宋体" w:eastAsia="宋体" w:cs="宋体"/>
          <w:color w:val="000000"/>
          <w:szCs w:val="21"/>
        </w:rPr>
        <w:t>（投标人公章）                                （签字）</w:t>
      </w:r>
    </w:p>
    <w:p>
      <w:pPr>
        <w:tabs>
          <w:tab w:val="left" w:pos="6300"/>
        </w:tabs>
        <w:snapToGrid w:val="0"/>
        <w:spacing w:line="480" w:lineRule="exact"/>
        <w:ind w:firstLine="573"/>
        <w:rPr>
          <w:rFonts w:hint="eastAsia" w:ascii="宋体" w:hAnsi="宋体" w:eastAsia="宋体" w:cs="宋体"/>
          <w:color w:val="000000"/>
          <w:szCs w:val="21"/>
        </w:rPr>
      </w:pPr>
      <w:r>
        <w:rPr>
          <w:rFonts w:hint="eastAsia" w:ascii="宋体" w:hAnsi="宋体" w:eastAsia="宋体" w:cs="宋体"/>
          <w:color w:val="000000"/>
          <w:szCs w:val="21"/>
        </w:rPr>
        <w:t xml:space="preserve">                                 </w:t>
      </w:r>
    </w:p>
    <w:p>
      <w:pPr>
        <w:tabs>
          <w:tab w:val="left" w:pos="6300"/>
        </w:tabs>
        <w:snapToGrid w:val="0"/>
        <w:spacing w:line="480" w:lineRule="exact"/>
        <w:ind w:firstLine="570"/>
        <w:jc w:val="right"/>
        <w:rPr>
          <w:rFonts w:hint="eastAsia" w:ascii="宋体" w:hAnsi="宋体" w:eastAsia="宋体" w:cs="宋体"/>
          <w:color w:val="000000"/>
          <w:szCs w:val="21"/>
        </w:rPr>
      </w:pPr>
      <w:r>
        <w:rPr>
          <w:rFonts w:hint="eastAsia" w:ascii="宋体" w:hAnsi="宋体" w:eastAsia="宋体" w:cs="宋体"/>
          <w:color w:val="000000"/>
          <w:szCs w:val="21"/>
        </w:rPr>
        <w:t xml:space="preserve"> 年     月     日</w:t>
      </w:r>
    </w:p>
    <w:p>
      <w:pPr>
        <w:tabs>
          <w:tab w:val="left" w:pos="6300"/>
        </w:tabs>
        <w:snapToGrid w:val="0"/>
        <w:spacing w:line="500" w:lineRule="exact"/>
        <w:ind w:firstLine="570"/>
        <w:jc w:val="left"/>
        <w:rPr>
          <w:rFonts w:hint="eastAsia" w:ascii="宋体" w:hAnsi="宋体" w:eastAsia="宋体" w:cs="宋体"/>
          <w:color w:val="000000"/>
          <w:szCs w:val="21"/>
        </w:rPr>
      </w:pPr>
      <w:r>
        <w:rPr>
          <w:rFonts w:hint="eastAsia" w:ascii="宋体" w:hAnsi="宋体" w:eastAsia="宋体" w:cs="宋体"/>
          <w:color w:val="000000"/>
          <w:szCs w:val="21"/>
        </w:rPr>
        <w:br w:type="page"/>
      </w:r>
      <w:r>
        <w:rPr>
          <w:rFonts w:hint="eastAsia" w:ascii="宋体" w:hAnsi="宋体" w:eastAsia="宋体" w:cs="宋体"/>
          <w:color w:val="000000"/>
          <w:szCs w:val="21"/>
        </w:rPr>
        <w:t>附件</w:t>
      </w:r>
      <w:r>
        <w:rPr>
          <w:rFonts w:hint="eastAsia" w:ascii="宋体" w:hAnsi="宋体" w:cs="宋体"/>
          <w:color w:val="000000"/>
          <w:szCs w:val="21"/>
          <w:lang w:val="en-US" w:eastAsia="zh-CN"/>
        </w:rPr>
        <w:t>10</w:t>
      </w:r>
      <w:bookmarkStart w:id="18" w:name="_GoBack"/>
      <w:bookmarkEnd w:id="18"/>
      <w:r>
        <w:rPr>
          <w:rFonts w:hint="eastAsia" w:ascii="宋体" w:hAnsi="宋体" w:eastAsia="宋体" w:cs="宋体"/>
          <w:color w:val="000000"/>
          <w:szCs w:val="21"/>
        </w:rPr>
        <w:t>-信用声明</w:t>
      </w:r>
    </w:p>
    <w:p>
      <w:pPr>
        <w:tabs>
          <w:tab w:val="left" w:pos="6300"/>
        </w:tabs>
        <w:snapToGrid w:val="0"/>
        <w:spacing w:line="500" w:lineRule="exact"/>
        <w:ind w:firstLine="570"/>
        <w:jc w:val="center"/>
        <w:rPr>
          <w:rFonts w:hint="eastAsia" w:ascii="宋体" w:hAnsi="宋体" w:eastAsia="宋体" w:cs="宋体"/>
          <w:sz w:val="24"/>
        </w:rPr>
      </w:pPr>
      <w:r>
        <w:rPr>
          <w:rFonts w:hint="eastAsia" w:ascii="宋体" w:hAnsi="宋体" w:eastAsia="宋体" w:cs="宋体"/>
          <w:sz w:val="28"/>
        </w:rPr>
        <w:t>信用声明</w:t>
      </w: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szCs w:val="28"/>
        </w:rPr>
        <w:t>招标项目名称</w:t>
      </w:r>
      <w:r>
        <w:rPr>
          <w:rFonts w:hint="eastAsia" w:ascii="宋体" w:hAnsi="宋体" w:eastAsia="宋体" w:cs="宋体"/>
          <w:sz w:val="24"/>
        </w:rPr>
        <w:t>：</w:t>
      </w:r>
      <w:r>
        <w:rPr>
          <w:rFonts w:hint="eastAsia" w:ascii="宋体" w:hAnsi="宋体" w:eastAsia="宋体" w:cs="宋体"/>
          <w:sz w:val="24"/>
          <w:u w:val="single"/>
        </w:rPr>
        <w:t xml:space="preserve">                                                </w:t>
      </w: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rPr>
          <w:rFonts w:hint="eastAsia" w:ascii="宋体" w:hAnsi="宋体" w:eastAsia="宋体" w:cs="宋体"/>
          <w:sz w:val="24"/>
        </w:rPr>
      </w:pP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投标人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投标人资格条件。我方对以上声明负全部法律责任。</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特此声明。</w:t>
      </w: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right="424" w:firstLine="570"/>
        <w:jc w:val="right"/>
        <w:rPr>
          <w:rFonts w:hint="eastAsia" w:ascii="宋体" w:hAnsi="宋体" w:eastAsia="宋体" w:cs="宋体"/>
          <w:sz w:val="24"/>
        </w:rPr>
      </w:pPr>
      <w:r>
        <w:rPr>
          <w:rFonts w:hint="eastAsia" w:ascii="宋体" w:hAnsi="宋体" w:eastAsia="宋体" w:cs="宋体"/>
          <w:sz w:val="24"/>
        </w:rPr>
        <w:t>（投标人公章）</w:t>
      </w:r>
    </w:p>
    <w:p>
      <w:pPr>
        <w:tabs>
          <w:tab w:val="left" w:pos="6300"/>
        </w:tabs>
        <w:snapToGrid w:val="0"/>
        <w:spacing w:line="500" w:lineRule="exact"/>
        <w:ind w:right="480" w:firstLine="570"/>
        <w:jc w:val="right"/>
        <w:rPr>
          <w:rFonts w:hint="eastAsia" w:ascii="宋体" w:hAnsi="宋体" w:eastAsia="宋体" w:cs="宋体"/>
          <w:sz w:val="24"/>
        </w:rPr>
      </w:pPr>
      <w:r>
        <w:rPr>
          <w:rFonts w:hint="eastAsia" w:ascii="宋体" w:hAnsi="宋体" w:eastAsia="宋体" w:cs="宋体"/>
          <w:sz w:val="24"/>
        </w:rPr>
        <w:t>年   月   日</w:t>
      </w:r>
    </w:p>
    <w:p>
      <w:pPr>
        <w:tabs>
          <w:tab w:val="left" w:pos="6300"/>
        </w:tabs>
        <w:snapToGrid w:val="0"/>
        <w:spacing w:line="480" w:lineRule="exact"/>
        <w:ind w:firstLine="570"/>
        <w:jc w:val="left"/>
        <w:rPr>
          <w:rFonts w:hint="eastAsia" w:ascii="宋体" w:hAnsi="宋体" w:eastAsia="宋体" w:cs="宋体"/>
          <w:color w:val="000000"/>
          <w:szCs w:val="21"/>
        </w:rPr>
      </w:pPr>
    </w:p>
    <w:p>
      <w:pPr>
        <w:rPr>
          <w:rFonts w:hint="eastAsia" w:ascii="宋体" w:hAnsi="宋体" w:eastAsia="宋体" w:cs="宋体"/>
          <w:color w:val="333333"/>
          <w:kern w:val="0"/>
          <w:sz w:val="30"/>
          <w:szCs w:val="30"/>
        </w:rPr>
      </w:pPr>
    </w:p>
    <w:p>
      <w:pPr>
        <w:rPr>
          <w:rFonts w:hint="eastAsia" w:ascii="宋体" w:hAnsi="宋体" w:eastAsia="宋体" w:cs="宋体"/>
          <w:szCs w:val="21"/>
          <w:lang w:val="de-DE"/>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widowControl/>
        <w:spacing w:line="360" w:lineRule="auto"/>
        <w:jc w:val="center"/>
        <w:outlineLvl w:val="0"/>
        <w:rPr>
          <w:rFonts w:hint="eastAsia" w:ascii="宋体" w:hAnsi="宋体" w:eastAsia="宋体" w:cs="宋体"/>
          <w:b/>
          <w:bCs/>
          <w:kern w:val="36"/>
          <w:sz w:val="28"/>
          <w:szCs w:val="28"/>
        </w:rPr>
      </w:pPr>
      <w:r>
        <w:rPr>
          <w:rFonts w:hint="eastAsia" w:ascii="宋体" w:hAnsi="宋体" w:eastAsia="宋体" w:cs="宋体"/>
          <w:b/>
          <w:bCs/>
          <w:kern w:val="36"/>
          <w:sz w:val="28"/>
          <w:szCs w:val="28"/>
          <w:lang w:val="en-US" w:eastAsia="zh-CN"/>
        </w:rPr>
        <w:t>第</w:t>
      </w:r>
      <w:r>
        <w:rPr>
          <w:rFonts w:hint="eastAsia" w:ascii="宋体" w:hAnsi="宋体" w:cs="宋体"/>
          <w:b/>
          <w:bCs/>
          <w:kern w:val="36"/>
          <w:sz w:val="28"/>
          <w:szCs w:val="28"/>
          <w:lang w:val="en-US" w:eastAsia="zh-CN"/>
        </w:rPr>
        <w:t>四</w:t>
      </w:r>
      <w:r>
        <w:rPr>
          <w:rFonts w:hint="eastAsia" w:ascii="宋体" w:hAnsi="宋体" w:eastAsia="宋体" w:cs="宋体"/>
          <w:b/>
          <w:bCs/>
          <w:kern w:val="36"/>
          <w:sz w:val="28"/>
          <w:szCs w:val="28"/>
          <w:lang w:val="en-US" w:eastAsia="zh-CN"/>
        </w:rPr>
        <w:t>章 中</w:t>
      </w:r>
      <w:r>
        <w:rPr>
          <w:rFonts w:hint="eastAsia" w:ascii="宋体" w:hAnsi="宋体" w:eastAsia="宋体" w:cs="宋体"/>
          <w:b/>
          <w:bCs/>
          <w:kern w:val="36"/>
          <w:sz w:val="28"/>
          <w:szCs w:val="28"/>
        </w:rPr>
        <w:t>标通知及合同授予</w:t>
      </w:r>
    </w:p>
    <w:p>
      <w:pPr>
        <w:keepNext/>
        <w:keepLines/>
        <w:spacing w:line="360" w:lineRule="auto"/>
        <w:ind w:firstLine="413" w:firstLineChars="196"/>
        <w:outlineLvl w:val="5"/>
        <w:rPr>
          <w:rFonts w:hint="eastAsia" w:ascii="宋体" w:hAnsi="宋体" w:eastAsia="宋体" w:cs="宋体"/>
          <w:b/>
          <w:bCs/>
          <w:szCs w:val="21"/>
        </w:rPr>
      </w:pPr>
      <w:r>
        <w:rPr>
          <w:rFonts w:hint="eastAsia" w:ascii="宋体" w:hAnsi="宋体" w:eastAsia="宋体" w:cs="宋体"/>
          <w:b/>
          <w:bCs/>
          <w:szCs w:val="21"/>
        </w:rPr>
        <w:t>一、中标通知</w:t>
      </w:r>
    </w:p>
    <w:p>
      <w:pPr>
        <w:spacing w:line="360" w:lineRule="auto"/>
        <w:ind w:firstLine="480"/>
        <w:rPr>
          <w:rFonts w:hint="eastAsia" w:ascii="宋体" w:hAnsi="宋体" w:eastAsia="宋体" w:cs="宋体"/>
          <w:szCs w:val="21"/>
        </w:rPr>
      </w:pPr>
      <w:r>
        <w:rPr>
          <w:rFonts w:hint="eastAsia" w:ascii="宋体" w:hAnsi="宋体" w:eastAsia="宋体" w:cs="宋体"/>
          <w:szCs w:val="21"/>
        </w:rPr>
        <w:t>招标人只电话通知中标单位，非中标单位不解释未中标原因。</w:t>
      </w:r>
    </w:p>
    <w:p>
      <w:pPr>
        <w:keepNext/>
        <w:keepLines/>
        <w:spacing w:line="360" w:lineRule="auto"/>
        <w:ind w:firstLine="413" w:firstLineChars="196"/>
        <w:outlineLvl w:val="5"/>
        <w:rPr>
          <w:rFonts w:hint="eastAsia" w:ascii="宋体" w:hAnsi="宋体" w:eastAsia="宋体" w:cs="宋体"/>
          <w:b/>
          <w:bCs/>
          <w:szCs w:val="21"/>
        </w:rPr>
      </w:pPr>
      <w:r>
        <w:rPr>
          <w:rFonts w:hint="eastAsia" w:ascii="宋体" w:hAnsi="宋体" w:eastAsia="宋体" w:cs="宋体"/>
          <w:b/>
          <w:bCs/>
          <w:szCs w:val="21"/>
        </w:rPr>
        <w:t>二、招标人拒绝任何或所有投标的权力</w:t>
      </w:r>
    </w:p>
    <w:p>
      <w:pPr>
        <w:spacing w:line="360" w:lineRule="auto"/>
        <w:ind w:firstLine="480"/>
        <w:rPr>
          <w:rFonts w:hint="eastAsia" w:ascii="宋体" w:hAnsi="宋体" w:eastAsia="宋体" w:cs="宋体"/>
          <w:szCs w:val="21"/>
        </w:rPr>
      </w:pPr>
      <w:r>
        <w:rPr>
          <w:rFonts w:hint="eastAsia" w:ascii="宋体" w:hAnsi="宋体" w:eastAsia="宋体" w:cs="宋体"/>
          <w:szCs w:val="21"/>
        </w:rPr>
        <w:t>招标人在发出中标通知书前可以依据评标委员会的评标建议接受或拒绝任何投标。</w:t>
      </w:r>
    </w:p>
    <w:p>
      <w:pPr>
        <w:keepNext/>
        <w:keepLines/>
        <w:spacing w:line="360" w:lineRule="auto"/>
        <w:ind w:firstLine="413" w:firstLineChars="196"/>
        <w:outlineLvl w:val="5"/>
        <w:rPr>
          <w:rFonts w:hint="eastAsia" w:ascii="宋体" w:hAnsi="宋体" w:eastAsia="宋体" w:cs="宋体"/>
          <w:b/>
          <w:bCs/>
          <w:szCs w:val="21"/>
        </w:rPr>
      </w:pPr>
      <w:r>
        <w:rPr>
          <w:rFonts w:hint="eastAsia" w:ascii="宋体" w:hAnsi="宋体" w:eastAsia="宋体" w:cs="宋体"/>
          <w:b/>
          <w:bCs/>
          <w:szCs w:val="21"/>
        </w:rPr>
        <w:t>三、合同协议书的签订</w:t>
      </w:r>
    </w:p>
    <w:p>
      <w:pPr>
        <w:spacing w:line="360" w:lineRule="auto"/>
        <w:ind w:firstLine="480"/>
        <w:rPr>
          <w:rFonts w:hint="eastAsia" w:ascii="宋体" w:hAnsi="宋体" w:eastAsia="宋体" w:cs="宋体"/>
          <w:szCs w:val="21"/>
          <w:lang w:eastAsia="zh-CN"/>
        </w:rPr>
      </w:pPr>
      <w:r>
        <w:rPr>
          <w:rFonts w:hint="eastAsia" w:ascii="宋体" w:hAnsi="宋体" w:eastAsia="宋体" w:cs="宋体"/>
          <w:szCs w:val="21"/>
        </w:rPr>
        <w:t>1.中标人</w:t>
      </w:r>
      <w:r>
        <w:rPr>
          <w:rFonts w:hint="eastAsia" w:ascii="宋体" w:hAnsi="宋体" w:eastAsia="宋体" w:cs="宋体"/>
          <w:szCs w:val="21"/>
          <w:lang w:val="en-US" w:eastAsia="zh-CN"/>
        </w:rPr>
        <w:t>应</w:t>
      </w:r>
      <w:r>
        <w:rPr>
          <w:rFonts w:hint="eastAsia" w:ascii="宋体" w:hAnsi="宋体" w:eastAsia="宋体" w:cs="宋体"/>
          <w:szCs w:val="21"/>
        </w:rPr>
        <w:t>于</w:t>
      </w:r>
      <w:r>
        <w:rPr>
          <w:rFonts w:hint="eastAsia" w:ascii="宋体" w:hAnsi="宋体" w:eastAsia="宋体" w:cs="宋体"/>
          <w:szCs w:val="21"/>
          <w:lang w:val="en-US" w:eastAsia="zh-CN"/>
        </w:rPr>
        <w:t>收到</w:t>
      </w:r>
      <w:r>
        <w:rPr>
          <w:rFonts w:hint="eastAsia" w:ascii="宋体" w:hAnsi="宋体" w:eastAsia="宋体" w:cs="宋体"/>
          <w:szCs w:val="21"/>
        </w:rPr>
        <w:t>中标通知书之日起</w:t>
      </w:r>
      <w:r>
        <w:rPr>
          <w:rFonts w:hint="eastAsia" w:ascii="宋体" w:hAnsi="宋体" w:eastAsia="宋体" w:cs="宋体"/>
          <w:szCs w:val="21"/>
          <w:lang w:val="en-US" w:eastAsia="zh-CN"/>
        </w:rPr>
        <w:t>5个工作</w:t>
      </w:r>
      <w:r>
        <w:rPr>
          <w:rFonts w:hint="eastAsia" w:ascii="宋体" w:hAnsi="宋体" w:eastAsia="宋体" w:cs="宋体"/>
          <w:szCs w:val="21"/>
        </w:rPr>
        <w:t>日内，按照</w:t>
      </w:r>
      <w:r>
        <w:rPr>
          <w:rFonts w:hint="eastAsia" w:ascii="宋体" w:hAnsi="宋体" w:eastAsia="宋体" w:cs="宋体"/>
          <w:szCs w:val="21"/>
          <w:lang w:val="en-US" w:eastAsia="zh-CN"/>
        </w:rPr>
        <w:t>中标项目的</w:t>
      </w:r>
      <w:r>
        <w:rPr>
          <w:rFonts w:hint="eastAsia" w:ascii="宋体" w:hAnsi="宋体" w:eastAsia="宋体" w:cs="宋体"/>
          <w:szCs w:val="21"/>
        </w:rPr>
        <w:t>招标文件</w:t>
      </w:r>
      <w:r>
        <w:rPr>
          <w:rFonts w:hint="eastAsia" w:ascii="宋体" w:hAnsi="宋体" w:eastAsia="宋体" w:cs="宋体"/>
          <w:szCs w:val="21"/>
          <w:lang w:val="en-US" w:eastAsia="zh-CN"/>
        </w:rPr>
        <w:t>与投标</w:t>
      </w:r>
      <w:r>
        <w:rPr>
          <w:rFonts w:hint="eastAsia" w:ascii="宋体" w:hAnsi="宋体" w:eastAsia="宋体" w:cs="宋体"/>
          <w:szCs w:val="21"/>
        </w:rPr>
        <w:t>文件</w:t>
      </w:r>
      <w:r>
        <w:rPr>
          <w:rFonts w:hint="eastAsia" w:ascii="宋体" w:hAnsi="宋体" w:eastAsia="宋体" w:cs="宋体"/>
          <w:szCs w:val="21"/>
          <w:lang w:val="en-US" w:eastAsia="zh-CN"/>
        </w:rPr>
        <w:t>递交</w:t>
      </w:r>
      <w:r>
        <w:rPr>
          <w:rFonts w:hint="eastAsia" w:ascii="宋体" w:hAnsi="宋体" w:eastAsia="宋体" w:cs="宋体"/>
          <w:szCs w:val="21"/>
        </w:rPr>
        <w:t>采购合同</w:t>
      </w:r>
      <w:r>
        <w:rPr>
          <w:rFonts w:hint="eastAsia" w:ascii="宋体" w:hAnsi="宋体" w:eastAsia="宋体" w:cs="宋体"/>
          <w:szCs w:val="21"/>
          <w:lang w:eastAsia="zh-CN"/>
        </w:rPr>
        <w:t>；</w:t>
      </w:r>
    </w:p>
    <w:p>
      <w:pPr>
        <w:spacing w:line="360" w:lineRule="auto"/>
        <w:ind w:firstLine="480"/>
        <w:rPr>
          <w:rFonts w:hint="eastAsia" w:ascii="宋体" w:hAnsi="宋体" w:eastAsia="宋体" w:cs="宋体"/>
          <w:color w:val="FF0000"/>
          <w:szCs w:val="21"/>
          <w:lang w:val="en-US" w:eastAsia="zh-CN"/>
        </w:rPr>
      </w:pPr>
      <w:r>
        <w:rPr>
          <w:rFonts w:hint="eastAsia" w:ascii="宋体" w:hAnsi="宋体" w:eastAsia="宋体" w:cs="宋体"/>
          <w:color w:val="FF0000"/>
          <w:szCs w:val="21"/>
          <w:lang w:val="en-US" w:eastAsia="zh-CN"/>
        </w:rPr>
        <w:t>2.中标人</w:t>
      </w:r>
      <w:r>
        <w:rPr>
          <w:rFonts w:hint="eastAsia" w:ascii="宋体" w:hAnsi="宋体" w:eastAsia="宋体" w:cs="宋体"/>
          <w:color w:val="FF0000"/>
          <w:szCs w:val="21"/>
        </w:rPr>
        <w:t>未在规定时间内</w:t>
      </w:r>
      <w:r>
        <w:rPr>
          <w:rFonts w:hint="eastAsia" w:ascii="宋体" w:hAnsi="宋体" w:eastAsia="宋体" w:cs="宋体"/>
          <w:color w:val="FF0000"/>
          <w:szCs w:val="21"/>
          <w:lang w:val="en-US" w:eastAsia="zh-CN"/>
        </w:rPr>
        <w:t>递交</w:t>
      </w:r>
      <w:r>
        <w:rPr>
          <w:rFonts w:hint="eastAsia" w:ascii="宋体" w:hAnsi="宋体" w:eastAsia="宋体" w:cs="宋体"/>
          <w:color w:val="FF0000"/>
          <w:szCs w:val="21"/>
        </w:rPr>
        <w:t>合同</w:t>
      </w:r>
      <w:r>
        <w:rPr>
          <w:rFonts w:hint="eastAsia" w:ascii="宋体" w:hAnsi="宋体" w:eastAsia="宋体" w:cs="宋体"/>
          <w:color w:val="FF0000"/>
          <w:szCs w:val="21"/>
          <w:lang w:val="en-US" w:eastAsia="zh-CN"/>
        </w:rPr>
        <w:t>或放弃中标资格</w:t>
      </w:r>
      <w:r>
        <w:rPr>
          <w:rFonts w:hint="eastAsia" w:ascii="宋体" w:hAnsi="宋体" w:eastAsia="宋体" w:cs="宋体"/>
          <w:color w:val="FF0000"/>
          <w:szCs w:val="21"/>
        </w:rPr>
        <w:t>，则招标人将有充分的理由废除授标</w:t>
      </w:r>
      <w:r>
        <w:rPr>
          <w:rFonts w:hint="eastAsia" w:ascii="宋体" w:hAnsi="宋体" w:eastAsia="宋体" w:cs="宋体"/>
          <w:color w:val="FF0000"/>
          <w:szCs w:val="21"/>
          <w:lang w:eastAsia="zh-CN"/>
        </w:rPr>
        <w:t>，</w:t>
      </w:r>
      <w:r>
        <w:rPr>
          <w:rFonts w:hint="eastAsia" w:ascii="宋体" w:hAnsi="宋体" w:eastAsia="宋体" w:cs="宋体"/>
          <w:color w:val="FF0000"/>
          <w:szCs w:val="21"/>
          <w:lang w:val="en-US" w:eastAsia="zh-CN"/>
        </w:rPr>
        <w:t>将中标人纳入医院失信供应商名单并扣除该项目的投标保证金，两年之内不得参与医院任何级别的招标项目；</w:t>
      </w:r>
    </w:p>
    <w:p>
      <w:pPr>
        <w:spacing w:line="360" w:lineRule="auto"/>
        <w:ind w:firstLine="480"/>
        <w:rPr>
          <w:rFonts w:hint="eastAsia" w:ascii="宋体" w:hAnsi="宋体" w:eastAsia="宋体" w:cs="宋体"/>
          <w:color w:val="FF0000"/>
          <w:szCs w:val="21"/>
        </w:rPr>
      </w:pPr>
      <w:r>
        <w:rPr>
          <w:rFonts w:hint="eastAsia" w:ascii="宋体" w:hAnsi="宋体" w:eastAsia="宋体" w:cs="宋体"/>
          <w:color w:val="FF0000"/>
          <w:szCs w:val="21"/>
          <w:lang w:val="en-US" w:eastAsia="zh-CN"/>
        </w:rPr>
        <w:t>3.如</w:t>
      </w:r>
      <w:r>
        <w:rPr>
          <w:rFonts w:hint="eastAsia" w:ascii="宋体" w:hAnsi="宋体" w:eastAsia="宋体" w:cs="宋体"/>
          <w:color w:val="FF0000"/>
          <w:szCs w:val="21"/>
        </w:rPr>
        <w:t>招标人</w:t>
      </w:r>
      <w:r>
        <w:rPr>
          <w:rFonts w:hint="eastAsia" w:ascii="宋体" w:hAnsi="宋体" w:eastAsia="宋体" w:cs="宋体"/>
          <w:color w:val="FF0000"/>
          <w:szCs w:val="21"/>
          <w:lang w:val="en-US" w:eastAsia="zh-CN"/>
        </w:rPr>
        <w:t>因中标人未按时递交合同或放弃中标资格而</w:t>
      </w:r>
      <w:r>
        <w:rPr>
          <w:rFonts w:hint="eastAsia" w:ascii="宋体" w:hAnsi="宋体" w:eastAsia="宋体" w:cs="宋体"/>
          <w:color w:val="FF0000"/>
          <w:szCs w:val="21"/>
        </w:rPr>
        <w:t>造成损失，</w:t>
      </w:r>
      <w:r>
        <w:rPr>
          <w:rFonts w:hint="eastAsia" w:ascii="宋体" w:hAnsi="宋体" w:eastAsia="宋体" w:cs="宋体"/>
          <w:color w:val="FF0000"/>
          <w:szCs w:val="21"/>
          <w:lang w:val="en-US" w:eastAsia="zh-CN"/>
        </w:rPr>
        <w:t>中标人</w:t>
      </w:r>
      <w:r>
        <w:rPr>
          <w:rFonts w:hint="eastAsia" w:ascii="宋体" w:hAnsi="宋体" w:eastAsia="宋体" w:cs="宋体"/>
          <w:color w:val="FF0000"/>
          <w:szCs w:val="21"/>
        </w:rPr>
        <w:t>应予以赔偿，同时依法承担相应法律责任；</w:t>
      </w:r>
    </w:p>
    <w:p>
      <w:pPr>
        <w:spacing w:line="360" w:lineRule="auto"/>
        <w:ind w:firstLine="480"/>
        <w:rPr>
          <w:rFonts w:hint="eastAsia" w:ascii="宋体" w:hAnsi="宋体" w:eastAsia="宋体" w:cs="宋体"/>
          <w:szCs w:val="21"/>
        </w:rPr>
      </w:pPr>
      <w:r>
        <w:rPr>
          <w:rFonts w:hint="eastAsia" w:ascii="宋体" w:hAnsi="宋体" w:eastAsia="宋体" w:cs="宋体"/>
          <w:szCs w:val="21"/>
          <w:lang w:val="en-US" w:eastAsia="zh-CN"/>
        </w:rPr>
        <w:t>4</w:t>
      </w:r>
      <w:r>
        <w:rPr>
          <w:rFonts w:hint="eastAsia" w:ascii="宋体" w:hAnsi="宋体" w:eastAsia="宋体" w:cs="宋体"/>
          <w:szCs w:val="21"/>
        </w:rPr>
        <w:t>.中标人应当按照合同约定履行义务，完成中标项目，不得将中标项目转让(转包)给他人。</w:t>
      </w:r>
    </w:p>
    <w:p>
      <w:pPr>
        <w:spacing w:line="360" w:lineRule="auto"/>
        <w:ind w:firstLine="480"/>
        <w:rPr>
          <w:rFonts w:hint="eastAsia" w:ascii="宋体" w:hAnsi="宋体" w:eastAsia="宋体" w:cs="宋体"/>
          <w:szCs w:val="21"/>
        </w:rPr>
      </w:pPr>
      <w:r>
        <w:rPr>
          <w:rFonts w:hint="eastAsia" w:ascii="宋体" w:hAnsi="宋体" w:eastAsia="宋体" w:cs="宋体"/>
          <w:sz w:val="21"/>
          <w:szCs w:val="21"/>
          <w:lang w:val="en-US" w:eastAsia="zh-CN"/>
        </w:rPr>
        <w:t>5</w:t>
      </w:r>
      <w:r>
        <w:rPr>
          <w:rFonts w:hint="eastAsia" w:ascii="宋体" w:hAnsi="宋体" w:eastAsia="宋体" w:cs="宋体"/>
          <w:szCs w:val="21"/>
        </w:rPr>
        <w:t>.</w:t>
      </w:r>
      <w:r>
        <w:rPr>
          <w:rFonts w:hint="eastAsia" w:ascii="宋体" w:hAnsi="宋体" w:eastAsia="宋体" w:cs="宋体"/>
          <w:bCs/>
          <w:color w:val="auto"/>
          <w:sz w:val="21"/>
          <w:szCs w:val="21"/>
        </w:rPr>
        <w:t>交货期限</w:t>
      </w:r>
      <w:r>
        <w:rPr>
          <w:rFonts w:hint="eastAsia" w:ascii="宋体" w:hAnsi="宋体" w:eastAsia="宋体" w:cs="宋体"/>
          <w:bCs/>
          <w:sz w:val="21"/>
          <w:szCs w:val="21"/>
        </w:rPr>
        <w:t>是指</w:t>
      </w:r>
      <w:r>
        <w:rPr>
          <w:rFonts w:hint="eastAsia" w:ascii="宋体" w:hAnsi="宋体" w:eastAsia="宋体" w:cs="宋体"/>
          <w:sz w:val="21"/>
          <w:szCs w:val="21"/>
        </w:rPr>
        <w:t>自确定中标之日起，乙方按开标现场承诺的时间，在甲方指定地点交付本合同约定的所有货品。</w:t>
      </w:r>
    </w:p>
    <w:p>
      <w:pPr>
        <w:keepNext/>
        <w:keepLines/>
        <w:spacing w:line="360" w:lineRule="auto"/>
        <w:ind w:firstLine="413" w:firstLineChars="196"/>
        <w:outlineLvl w:val="5"/>
        <w:rPr>
          <w:rFonts w:hint="eastAsia" w:ascii="宋体" w:hAnsi="宋体" w:eastAsia="宋体" w:cs="宋体"/>
          <w:b/>
          <w:bCs/>
          <w:szCs w:val="21"/>
        </w:rPr>
      </w:pPr>
      <w:r>
        <w:rPr>
          <w:rFonts w:hint="eastAsia" w:ascii="宋体" w:hAnsi="宋体" w:eastAsia="宋体" w:cs="宋体"/>
          <w:b/>
          <w:bCs/>
          <w:szCs w:val="21"/>
        </w:rPr>
        <w:t>四、其它</w:t>
      </w:r>
    </w:p>
    <w:p>
      <w:pPr>
        <w:spacing w:line="360" w:lineRule="auto"/>
        <w:ind w:firstLine="480"/>
        <w:rPr>
          <w:rFonts w:hint="eastAsia" w:ascii="宋体" w:hAnsi="宋体" w:eastAsia="宋体" w:cs="宋体"/>
          <w:szCs w:val="21"/>
        </w:rPr>
      </w:pPr>
      <w:r>
        <w:rPr>
          <w:rFonts w:hint="eastAsia" w:ascii="宋体" w:hAnsi="宋体" w:eastAsia="宋体" w:cs="宋体"/>
          <w:szCs w:val="21"/>
        </w:rPr>
        <w:t>1.开评标时，所有解释均依据本招标文件及有关文件规定。</w:t>
      </w:r>
    </w:p>
    <w:p>
      <w:pPr>
        <w:spacing w:line="360" w:lineRule="auto"/>
        <w:ind w:firstLine="480"/>
        <w:rPr>
          <w:rFonts w:hint="eastAsia" w:ascii="宋体" w:hAnsi="宋体" w:eastAsia="宋体" w:cs="宋体"/>
          <w:szCs w:val="21"/>
        </w:rPr>
      </w:pPr>
      <w:r>
        <w:rPr>
          <w:rFonts w:hint="eastAsia" w:ascii="宋体" w:hAnsi="宋体" w:eastAsia="宋体" w:cs="宋体"/>
          <w:szCs w:val="21"/>
        </w:rPr>
        <w:t>2.本招标文件最终解释权归招标人。</w:t>
      </w:r>
    </w:p>
    <w:p>
      <w:pPr>
        <w:spacing w:line="360" w:lineRule="auto"/>
        <w:ind w:firstLine="480"/>
        <w:rPr>
          <w:rFonts w:hint="eastAsia" w:ascii="宋体" w:hAnsi="宋体" w:eastAsia="宋体" w:cs="宋体"/>
          <w:szCs w:val="21"/>
        </w:rPr>
      </w:pPr>
      <w:r>
        <w:rPr>
          <w:rFonts w:hint="eastAsia" w:ascii="宋体" w:hAnsi="宋体" w:eastAsia="宋体" w:cs="宋体"/>
          <w:szCs w:val="21"/>
        </w:rPr>
        <w:t>3.开标后，无论中标与否，所有投标文件招标人不予退还。</w:t>
      </w:r>
    </w:p>
    <w:p>
      <w:pPr>
        <w:spacing w:line="360" w:lineRule="auto"/>
        <w:ind w:firstLine="480"/>
        <w:rPr>
          <w:rFonts w:hint="eastAsia" w:ascii="宋体" w:hAnsi="宋体" w:eastAsia="宋体" w:cs="宋体"/>
          <w:szCs w:val="21"/>
        </w:rPr>
      </w:pPr>
      <w:r>
        <w:rPr>
          <w:rFonts w:hint="eastAsia" w:ascii="宋体" w:hAnsi="宋体" w:eastAsia="宋体" w:cs="宋体"/>
          <w:szCs w:val="21"/>
        </w:rPr>
        <w:t>4.本招标文件未尽事宜按现行招标投标的有关法律法规和规定执行。</w:t>
      </w:r>
    </w:p>
    <w:p>
      <w:pPr>
        <w:spacing w:line="360" w:lineRule="auto"/>
        <w:ind w:firstLine="525" w:firstLineChars="250"/>
        <w:rPr>
          <w:rFonts w:hint="eastAsia" w:ascii="宋体" w:hAnsi="宋体" w:eastAsia="宋体" w:cs="宋体"/>
          <w:szCs w:val="21"/>
          <w:highlight w:val="yellow"/>
        </w:rPr>
      </w:pPr>
    </w:p>
    <w:p>
      <w:pPr>
        <w:spacing w:line="360" w:lineRule="auto"/>
        <w:rPr>
          <w:rFonts w:hint="eastAsia" w:ascii="宋体" w:hAnsi="宋体" w:eastAsia="宋体" w:cs="宋体"/>
          <w:b/>
          <w:bCs/>
          <w:szCs w:val="21"/>
        </w:rPr>
      </w:pPr>
    </w:p>
    <w:p>
      <w:pPr>
        <w:widowControl/>
        <w:spacing w:line="360" w:lineRule="auto"/>
        <w:jc w:val="left"/>
        <w:rPr>
          <w:rFonts w:hint="eastAsia" w:ascii="宋体" w:hAnsi="宋体" w:eastAsia="宋体" w:cs="宋体"/>
        </w:rPr>
      </w:pPr>
    </w:p>
    <w:p>
      <w:pPr>
        <w:widowControl/>
        <w:spacing w:line="360" w:lineRule="auto"/>
        <w:jc w:val="left"/>
      </w:pPr>
    </w:p>
    <w:sectPr>
      <w:headerReference r:id="rId11" w:type="first"/>
      <w:headerReference r:id="rId10" w:type="default"/>
      <w:footerReference r:id="rId12" w:type="default"/>
      <w:pgSz w:w="11906" w:h="16838"/>
      <w:pgMar w:top="1701" w:right="907" w:bottom="737" w:left="907" w:header="0" w:footer="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6"/>
      </w:rPr>
    </w:pPr>
    <w:r>
      <w:fldChar w:fldCharType="begin"/>
    </w:r>
    <w:r>
      <w:rPr>
        <w:rStyle w:val="16"/>
      </w:rPr>
      <w:instrText xml:space="preserve">PAGE  </w:instrText>
    </w:r>
    <w:r>
      <w:fldChar w:fldCharType="separate"/>
    </w:r>
    <w:r>
      <w:rPr>
        <w:rStyle w:val="16"/>
        <w:rFonts w:hint="eastAsia"/>
      </w:rPr>
      <w:t>4</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6"/>
      </w:rPr>
    </w:pPr>
    <w:r>
      <w:fldChar w:fldCharType="begin"/>
    </w:r>
    <w:r>
      <w:rPr>
        <w:rStyle w:val="16"/>
      </w:rPr>
      <w:instrText xml:space="preserve">PAGE  </w:instrText>
    </w:r>
    <w:r>
      <w:fldChar w:fldCharType="separate"/>
    </w:r>
    <w:r>
      <w:rPr>
        <w:rStyle w:val="16"/>
        <w:rFonts w:hint="eastAsia"/>
      </w:rPr>
      <w:t>14</w: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6"/>
      </w:rPr>
    </w:pPr>
    <w:r>
      <w:fldChar w:fldCharType="begin"/>
    </w:r>
    <w:r>
      <w:rPr>
        <w:rStyle w:val="16"/>
      </w:rPr>
      <w:instrText xml:space="preserve">PAGE  </w:instrText>
    </w:r>
    <w:r>
      <w:fldChar w:fldCharType="end"/>
    </w:r>
  </w:p>
  <w:p>
    <w:pPr>
      <w:pStyle w:val="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6"/>
      </w:rPr>
    </w:pPr>
    <w:r>
      <w:fldChar w:fldCharType="begin"/>
    </w:r>
    <w:r>
      <w:rPr>
        <w:rStyle w:val="16"/>
      </w:rPr>
      <w:instrText xml:space="preserve">PAGE  </w:instrText>
    </w:r>
    <w:r>
      <w:fldChar w:fldCharType="separate"/>
    </w:r>
    <w:r>
      <w:rPr>
        <w:rStyle w:val="16"/>
        <w:rFonts w:hint="eastAsia"/>
      </w:rPr>
      <w:t>4</w: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8"/>
      </w:pBdr>
    </w:pPr>
  </w:p>
  <w:p>
    <w:pPr>
      <w:pStyle w:val="8"/>
      <w:pBdr>
        <w:bottom w:val="none" w:color="auto" w:sz="0" w:space="18"/>
      </w:pBdr>
    </w:pPr>
  </w:p>
  <w:p>
    <w:pPr>
      <w:pStyle w:val="8"/>
      <w:pBdr>
        <w:bottom w:val="none" w:color="auto" w:sz="0" w:space="18"/>
      </w:pBdr>
    </w:pPr>
  </w:p>
  <w:p>
    <w:pPr>
      <w:pStyle w:val="8"/>
      <w:pBdr>
        <w:bottom w:val="none" w:color="auto" w:sz="0" w:space="18"/>
      </w:pBdr>
    </w:pPr>
  </w:p>
  <w:p>
    <w:pPr>
      <w:pStyle w:val="8"/>
      <w:pBdr>
        <w:bottom w:val="none" w:color="auto" w:sz="0" w:space="18"/>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18"/>
      </w:pBdr>
      <w:rPr>
        <w:rFonts w:hint="eastAsia"/>
      </w:rPr>
    </w:pPr>
  </w:p>
  <w:p>
    <w:pPr>
      <w:pStyle w:val="8"/>
      <w:pBdr>
        <w:bottom w:val="single" w:color="auto" w:sz="6" w:space="18"/>
      </w:pBdr>
      <w:rPr>
        <w:rFonts w:hint="eastAsia"/>
      </w:rPr>
    </w:pPr>
  </w:p>
  <w:p>
    <w:pPr>
      <w:pStyle w:val="8"/>
      <w:pBdr>
        <w:bottom w:val="single" w:color="auto" w:sz="6" w:space="18"/>
      </w:pBdr>
      <w:rPr>
        <w:rFonts w:hint="eastAsia"/>
      </w:rPr>
    </w:pPr>
  </w:p>
  <w:p>
    <w:pPr>
      <w:pStyle w:val="8"/>
      <w:pBdr>
        <w:bottom w:val="single" w:color="auto" w:sz="6" w:space="18"/>
      </w:pBdr>
      <w:rPr>
        <w:rFonts w:hint="eastAsia"/>
      </w:rPr>
    </w:pPr>
  </w:p>
  <w:p>
    <w:pPr>
      <w:pStyle w:val="8"/>
      <w:pBdr>
        <w:bottom w:val="single" w:color="auto" w:sz="6" w:space="18"/>
      </w:pBdr>
    </w:pPr>
    <w:r>
      <w:drawing>
        <wp:anchor distT="0" distB="0" distL="114300" distR="114300" simplePos="0" relativeHeight="251660288" behindDoc="1" locked="0" layoutInCell="1" allowOverlap="1">
          <wp:simplePos x="0" y="0"/>
          <wp:positionH relativeFrom="margin">
            <wp:posOffset>1195070</wp:posOffset>
          </wp:positionH>
          <wp:positionV relativeFrom="paragraph">
            <wp:posOffset>-257175</wp:posOffset>
          </wp:positionV>
          <wp:extent cx="3460750" cy="574040"/>
          <wp:effectExtent l="0" t="0" r="6350" b="16510"/>
          <wp:wrapThrough wrapText="bothSides">
            <wp:wrapPolygon>
              <wp:start x="0" y="0"/>
              <wp:lineTo x="0" y="20788"/>
              <wp:lineTo x="21521" y="20788"/>
              <wp:lineTo x="21521" y="0"/>
              <wp:lineTo x="0" y="0"/>
            </wp:wrapPolygon>
          </wp:wrapThrough>
          <wp:docPr id="4" name="图片 4"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页眉"/>
                  <pic:cNvPicPr>
                    <a:picLocks noChangeAspect="1"/>
                  </pic:cNvPicPr>
                </pic:nvPicPr>
                <pic:blipFill>
                  <a:blip r:embed="rId1"/>
                  <a:stretch>
                    <a:fillRect/>
                  </a:stretch>
                </pic:blipFill>
                <pic:spPr>
                  <a:xfrm>
                    <a:off x="0" y="0"/>
                    <a:ext cx="3460750" cy="57404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8"/>
      </w:pBdr>
    </w:pPr>
  </w:p>
  <w:p>
    <w:pPr>
      <w:pStyle w:val="8"/>
      <w:pBdr>
        <w:bottom w:val="none" w:color="auto" w:sz="0" w:space="18"/>
      </w:pBdr>
    </w:pPr>
  </w:p>
  <w:p>
    <w:pPr>
      <w:pStyle w:val="8"/>
      <w:pBdr>
        <w:bottom w:val="none" w:color="auto" w:sz="0" w:space="18"/>
      </w:pBdr>
    </w:pPr>
  </w:p>
  <w:p>
    <w:pPr>
      <w:pStyle w:val="8"/>
      <w:pBdr>
        <w:bottom w:val="none" w:color="auto" w:sz="0" w:space="18"/>
      </w:pBdr>
    </w:pPr>
  </w:p>
  <w:p>
    <w:pPr>
      <w:pStyle w:val="8"/>
      <w:pBdr>
        <w:bottom w:val="none" w:color="auto" w:sz="0" w:space="18"/>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CFE696"/>
    <w:multiLevelType w:val="singleLevel"/>
    <w:tmpl w:val="95CFE696"/>
    <w:lvl w:ilvl="0" w:tentative="0">
      <w:start w:val="1"/>
      <w:numFmt w:val="decimal"/>
      <w:lvlText w:val="%1)"/>
      <w:lvlJc w:val="left"/>
      <w:pPr>
        <w:ind w:left="845" w:hanging="425"/>
      </w:pPr>
      <w:rPr>
        <w:rFonts w:hint="default"/>
      </w:rPr>
    </w:lvl>
  </w:abstractNum>
  <w:abstractNum w:abstractNumId="1">
    <w:nsid w:val="96EE5EA5"/>
    <w:multiLevelType w:val="singleLevel"/>
    <w:tmpl w:val="96EE5EA5"/>
    <w:lvl w:ilvl="0" w:tentative="0">
      <w:start w:val="1"/>
      <w:numFmt w:val="decimal"/>
      <w:lvlText w:val="%1)"/>
      <w:lvlJc w:val="left"/>
      <w:pPr>
        <w:ind w:left="845" w:hanging="425"/>
      </w:pPr>
      <w:rPr>
        <w:rFonts w:hint="default"/>
      </w:rPr>
    </w:lvl>
  </w:abstractNum>
  <w:abstractNum w:abstractNumId="2">
    <w:nsid w:val="0C902780"/>
    <w:multiLevelType w:val="multilevel"/>
    <w:tmpl w:val="0C90278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EE668DC"/>
    <w:multiLevelType w:val="multilevel"/>
    <w:tmpl w:val="2EE668D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A722582"/>
    <w:multiLevelType w:val="multilevel"/>
    <w:tmpl w:val="3A72258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D7732D9"/>
    <w:multiLevelType w:val="singleLevel"/>
    <w:tmpl w:val="3D7732D9"/>
    <w:lvl w:ilvl="0" w:tentative="0">
      <w:start w:val="3"/>
      <w:numFmt w:val="chineseCounting"/>
      <w:suff w:val="space"/>
      <w:lvlText w:val="第%1章"/>
      <w:lvlJc w:val="left"/>
      <w:rPr>
        <w:rFonts w:hint="eastAsia"/>
        <w:sz w:val="28"/>
        <w:szCs w:val="28"/>
      </w:rPr>
    </w:lvl>
  </w:abstractNum>
  <w:abstractNum w:abstractNumId="6">
    <w:nsid w:val="68BE17BF"/>
    <w:multiLevelType w:val="multilevel"/>
    <w:tmpl w:val="68BE17B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CA22243"/>
    <w:multiLevelType w:val="multilevel"/>
    <w:tmpl w:val="7CA22243"/>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1"/>
  </w:num>
  <w:num w:numId="3">
    <w:abstractNumId w:val="0"/>
  </w:num>
  <w:num w:numId="4">
    <w:abstractNumId w:val="5"/>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2189E"/>
    <w:rsid w:val="00391CE1"/>
    <w:rsid w:val="02C82EB2"/>
    <w:rsid w:val="03247464"/>
    <w:rsid w:val="0CB560DA"/>
    <w:rsid w:val="12983557"/>
    <w:rsid w:val="14323137"/>
    <w:rsid w:val="19172BAB"/>
    <w:rsid w:val="1E98339E"/>
    <w:rsid w:val="243328E5"/>
    <w:rsid w:val="244826CC"/>
    <w:rsid w:val="27DD4EBD"/>
    <w:rsid w:val="28024497"/>
    <w:rsid w:val="293C19D2"/>
    <w:rsid w:val="29AC6DE9"/>
    <w:rsid w:val="2CC426D7"/>
    <w:rsid w:val="2F0E724D"/>
    <w:rsid w:val="2F5A4D3F"/>
    <w:rsid w:val="354105F7"/>
    <w:rsid w:val="3A8060B2"/>
    <w:rsid w:val="3F3D6FB7"/>
    <w:rsid w:val="48752D2D"/>
    <w:rsid w:val="4A1E0F76"/>
    <w:rsid w:val="5547059A"/>
    <w:rsid w:val="55835D04"/>
    <w:rsid w:val="570E4E3D"/>
    <w:rsid w:val="583D266E"/>
    <w:rsid w:val="58CC29A3"/>
    <w:rsid w:val="58DB176F"/>
    <w:rsid w:val="5F177F3F"/>
    <w:rsid w:val="61670BB1"/>
    <w:rsid w:val="69E41AD9"/>
    <w:rsid w:val="6DDF0618"/>
    <w:rsid w:val="72AC61F9"/>
    <w:rsid w:val="79FD3962"/>
    <w:rsid w:val="7C365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2"/>
    <w:basedOn w:val="1"/>
    <w:next w:val="1"/>
    <w:qFormat/>
    <w:uiPriority w:val="0"/>
    <w:pPr>
      <w:keepNext/>
      <w:keepLines/>
      <w:adjustRightInd w:val="0"/>
      <w:snapToGrid w:val="0"/>
      <w:spacing w:line="360" w:lineRule="auto"/>
      <w:outlineLvl w:val="1"/>
    </w:pPr>
    <w:rPr>
      <w:rFonts w:ascii="宋体" w:hAnsi="宋体"/>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annotation text"/>
    <w:basedOn w:val="1"/>
    <w:qFormat/>
    <w:uiPriority w:val="0"/>
    <w:pPr>
      <w:jc w:val="left"/>
    </w:pPr>
    <w:rPr>
      <w:szCs w:val="24"/>
    </w:rPr>
  </w:style>
  <w:style w:type="paragraph" w:styleId="5">
    <w:name w:val="Body Text Indent"/>
    <w:basedOn w:val="1"/>
    <w:qFormat/>
    <w:uiPriority w:val="0"/>
    <w:pPr>
      <w:ind w:firstLine="640" w:firstLineChars="200"/>
    </w:pPr>
    <w:rPr>
      <w:rFonts w:ascii="宋体" w:hAnsi="宋体"/>
      <w:sz w:val="32"/>
    </w:rPr>
  </w:style>
  <w:style w:type="paragraph" w:styleId="6">
    <w:name w:val="Plain Text"/>
    <w:basedOn w:val="1"/>
    <w:qFormat/>
    <w:uiPriority w:val="0"/>
    <w:pPr>
      <w:adjustRightInd w:val="0"/>
      <w:snapToGrid w:val="0"/>
      <w:spacing w:line="360" w:lineRule="auto"/>
    </w:pPr>
    <w:rPr>
      <w:rFonts w:ascii="宋体" w:hAnsi="Courier New"/>
      <w:sz w:val="21"/>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Title"/>
    <w:basedOn w:val="1"/>
    <w:next w:val="1"/>
    <w:qFormat/>
    <w:uiPriority w:val="0"/>
    <w:pPr>
      <w:spacing w:before="240" w:after="60"/>
      <w:jc w:val="center"/>
      <w:outlineLvl w:val="0"/>
    </w:pPr>
    <w:rPr>
      <w:rFonts w:ascii="等线 Light" w:hAnsi="等线 Light"/>
      <w:b/>
      <w:bCs/>
      <w:sz w:val="32"/>
      <w:szCs w:val="32"/>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basedOn w:val="14"/>
    <w:qFormat/>
    <w:uiPriority w:val="0"/>
  </w:style>
  <w:style w:type="character" w:styleId="17">
    <w:name w:val="annotation reference"/>
    <w:qFormat/>
    <w:uiPriority w:val="0"/>
    <w:rPr>
      <w:sz w:val="21"/>
      <w:szCs w:val="21"/>
    </w:rPr>
  </w:style>
  <w:style w:type="paragraph" w:styleId="18">
    <w:name w:val="List Paragraph"/>
    <w:basedOn w:val="1"/>
    <w:qFormat/>
    <w:uiPriority w:val="34"/>
    <w:pPr>
      <w:ind w:firstLine="420" w:firstLineChars="200"/>
    </w:pPr>
    <w:rPr>
      <w:szCs w:val="22"/>
    </w:rPr>
  </w:style>
  <w:style w:type="paragraph" w:customStyle="1" w:styleId="19">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TW" w:bidi="ar-SA"/>
    </w:rPr>
  </w:style>
  <w:style w:type="paragraph" w:customStyle="1" w:styleId="21">
    <w:name w:val="引用1"/>
    <w:basedOn w:val="1"/>
    <w:next w:val="1"/>
    <w:qFormat/>
    <w:uiPriority w:val="99"/>
    <w:rPr>
      <w:rFonts w:ascii="Calibri" w:hAnsi="Calibri"/>
      <w:i/>
      <w:iCs/>
      <w:color w:val="000000"/>
      <w:kern w:val="0"/>
      <w:sz w:val="22"/>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jpeg"/><Relationship Id="rId14" Type="http://schemas.openxmlformats.org/officeDocument/2006/relationships/image" Target="media/image2.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2021-12-30T09:27:00Z</dcterms:created>
  <dc:creator>Admin</dc:creator>
  <cp:lastModifiedBy>周洋</cp:lastModifiedBy>
  <dcterms:modified xsi:type="dcterms:W3CDTF">2022-05-18T01:13:19Z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