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B3C71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多参数脑功能监护(脑死亡评定)系统</w:t>
      </w:r>
    </w:p>
    <w:p w14:paraId="11878E56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35A589BA"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设备一：</w:t>
      </w:r>
    </w:p>
    <w:p w14:paraId="582D306B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一、设备名称：超声经颅多普勒血流分析仪</w:t>
      </w:r>
    </w:p>
    <w:p w14:paraId="1517DA9D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设备用途：用于患者的脑功能损伤评估及脑死亡判定确认试验</w:t>
      </w:r>
    </w:p>
    <w:p w14:paraId="33A3753F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32FC077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二、购设备重要的参数</w:t>
      </w:r>
    </w:p>
    <w:p w14:paraId="628EC37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便携一体式主机、Windows系统平台，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15寸触摸屏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</w:p>
    <w:p w14:paraId="32FD54E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2、具备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个探头接口</w:t>
      </w:r>
    </w:p>
    <w:p w14:paraId="0FD4C88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检测参数：Peak（Vs）、Dias（Vd）、Mean（Vm）、PI、RI、S/D、HR、SBI、HITS、TI、STI、DFI（脑死亡血流指数）、Dmean指数、 lindegaard指数</w:t>
      </w:r>
    </w:p>
    <w:p w14:paraId="73C0AF03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支持自动计算基于TCD的无创ICP数值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</w:p>
    <w:p w14:paraId="7EDE35AB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标尺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基线自适应调节：会根据血流速度的增加、减少，进行自适应调整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,无需手动调节</w:t>
      </w:r>
    </w:p>
    <w:p w14:paraId="1531299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微栓子检测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系统,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具有气栓、固栓、伪差自动识别功能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栓子识别率≥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85%：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准确率≥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90%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)</w:t>
      </w:r>
    </w:p>
    <w:p w14:paraId="4B1BC54E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中心探测频率为1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MHz探头时，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流速测量误差为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Hans"/>
        </w:rPr>
        <w:t>-6.5 %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以内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</w:p>
    <w:p w14:paraId="20D58EB5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8、血流敏感度高:能提供检查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基底动脉（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BA）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在深度1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0mm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以上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的频谱血流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图片 </w:t>
      </w:r>
    </w:p>
    <w:p w14:paraId="76341F48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单通道检查支持同步显示≥10个深度的频谱图，双通道同步显示≥12个深度的频谱图，并可以选择任意深度频谱放大并保存</w:t>
      </w:r>
    </w:p>
    <w:p w14:paraId="68BA5E0C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918B793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配置要求</w:t>
      </w:r>
    </w:p>
    <w:p w14:paraId="691B8D7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1、便携式一体机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1个</w:t>
      </w:r>
    </w:p>
    <w:p w14:paraId="5FA8C1D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2、手持探头1.6M Hz 探头           1个</w:t>
      </w:r>
    </w:p>
    <w:p w14:paraId="1975037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3、手持探头4.0M Hz 探头           1个</w:t>
      </w:r>
    </w:p>
    <w:p w14:paraId="248FE59A">
      <w:pPr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4、监护探头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套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含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个探头</w:t>
      </w:r>
      <w:r>
        <w:rPr>
          <w:rFonts w:hint="eastAsia" w:ascii="宋体" w:hAnsi="宋体" w:eastAsia="宋体" w:cs="宋体"/>
          <w:bCs/>
          <w:sz w:val="24"/>
          <w:szCs w:val="24"/>
          <w:lang w:eastAsia="zh-Hans"/>
        </w:rPr>
        <w:t>、1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个头架</w:t>
      </w:r>
      <w:r>
        <w:rPr>
          <w:rFonts w:hint="eastAsia" w:ascii="宋体" w:hAnsi="宋体" w:eastAsia="宋体" w:cs="宋体"/>
          <w:bCs/>
          <w:sz w:val="24"/>
          <w:szCs w:val="24"/>
        </w:rPr>
        <w:t>）</w:t>
      </w:r>
    </w:p>
    <w:p w14:paraId="29F1A89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多功能</w:t>
      </w:r>
      <w:r>
        <w:rPr>
          <w:rFonts w:hint="eastAsia" w:ascii="宋体" w:hAnsi="宋体" w:eastAsia="宋体" w:cs="宋体"/>
          <w:sz w:val="24"/>
          <w:szCs w:val="24"/>
        </w:rPr>
        <w:t xml:space="preserve">小键盘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1个</w:t>
      </w:r>
    </w:p>
    <w:p w14:paraId="10307CE9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、微栓子监测系统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软件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 xml:space="preserve">              </w:t>
      </w:r>
      <w:r>
        <w:rPr>
          <w:rFonts w:hint="eastAsia" w:ascii="宋体" w:hAnsi="宋体" w:eastAsia="宋体" w:cs="宋体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套</w:t>
      </w:r>
    </w:p>
    <w:p w14:paraId="6CC1FC73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4"/>
          <w:szCs w:val="24"/>
        </w:rPr>
        <w:t>、彩色激光打印机                  1台</w:t>
      </w:r>
    </w:p>
    <w:p w14:paraId="7E01D715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szCs w:val="24"/>
        </w:rPr>
        <w:t>、专用台车                        1台</w:t>
      </w:r>
    </w:p>
    <w:p w14:paraId="4989F858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 w14:paraId="3CC10901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质保要求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：5年</w:t>
      </w:r>
    </w:p>
    <w:p w14:paraId="7824C27D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</w:p>
    <w:p w14:paraId="36F269E3"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设备二：</w:t>
      </w:r>
    </w:p>
    <w:p w14:paraId="191BFB3D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一、设备名称：数字神经电生理系统（脑电+诱发电位）</w:t>
      </w:r>
    </w:p>
    <w:p w14:paraId="149B2769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设备用途：用于患者的脑功能损伤评估及脑死亡判定确认试验</w:t>
      </w:r>
    </w:p>
    <w:p w14:paraId="0FFDC15E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3C6AC65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二、购设备重要的参数</w:t>
      </w:r>
    </w:p>
    <w:p w14:paraId="5F0E41FB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1、信号放大器系统</w:t>
      </w:r>
    </w:p>
    <w:p w14:paraId="5DECFD68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（1）32通道脑电，4通道多功能信号采集通道，4通道诱发电位通道，1通道ECG，2通道DC，1通道呼吸，同一放大器可完成脑死亡判定电生理实验（提供图片证明）</w:t>
      </w:r>
    </w:p>
    <w:p w14:paraId="08B0D5AA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（2）设备接口：USB2.0传输信号、供电，无需市电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不需要专用地线支持</w:t>
      </w:r>
    </w:p>
    <w:p w14:paraId="7732D3F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2、刺激器</w:t>
      </w:r>
    </w:p>
    <w:p w14:paraId="1842768D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（1）电刺激器参数：刺激强度：0.1–100 mA；刺激时限：0.1–5 ms；刺激频率：0.1–50 Hz   </w:t>
      </w:r>
    </w:p>
    <w:p w14:paraId="6020ADCE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（2）听觉刺激器主要参数：刺激强度：0–120dB；刺激频率：0.05–30Hz；纯音刺激：刺激频率：100–8000Hz；刺激时限：0.1–90 ms；Click音刺激：刺激时限：100–50000us；可设置左/右/双侧刺激</w:t>
      </w:r>
    </w:p>
    <w:p w14:paraId="7EC67CC4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（3）闪光刺激主要参数：LED眼罩最大亮度：(1100±110) cd/m2；刺激时限：1–500 ms；刺激频率：0.05–50 Hz；可设置左/右/双侧刺激</w:t>
      </w:r>
    </w:p>
    <w:p w14:paraId="272F79E0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3、软件参数</w:t>
      </w:r>
    </w:p>
    <w:p w14:paraId="55D32676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（1）诱发电位功能</w:t>
      </w:r>
    </w:p>
    <w:p w14:paraId="214ACA3D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A、诱发电位：体感诱发电位，脑干听觉诱发电位和中、长潜伏期听觉诱发电位，视觉诱发电位和前庭肌源性诱发电位</w:t>
      </w:r>
    </w:p>
    <w:p w14:paraId="6738315F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B、事件相关电位：P300，MMN，CNV，P50，MRCP，评估认知功能，预测意识障碍患者预后</w:t>
      </w:r>
    </w:p>
    <w:p w14:paraId="50AF19F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C、采取电子授权，免费提供为多台计算机安装软件服务</w:t>
      </w:r>
    </w:p>
    <w:p w14:paraId="720C8D24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D、数据库功能：支持网络数据存储、调用回放，数据库要有检索功能，在数据库环境中可查看检测报告</w:t>
      </w:r>
    </w:p>
    <w:p w14:paraId="71C828A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E、支持删除诱发电位的刺激伪迹，不影响波形参数和形态的二次优化</w:t>
      </w:r>
    </w:p>
    <w:p w14:paraId="2EB57D98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（2）脑电图功能</w:t>
      </w:r>
    </w:p>
    <w:p w14:paraId="62E81D78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A、癫痫功能：自定义癫痫探测规则设置、自动探测，具有棘波、尖波和棘慢波分析功能，可自动识别并标记出癫痫病理波及癫痫发作片段</w:t>
      </w:r>
    </w:p>
    <w:p w14:paraId="6A846514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、具备量化脑电分析功能：阿尔法频率峰值与离散地形图；自相关与互相关分析；相干性分析数据与图形显示；频谱－功率分析；静息态指数，光谱熵，平均波幅，节律指数比，快慢波比值，各节律指数；密度谱阵列（时频分析）与压缩密度谱阵列（CSA）</w:t>
      </w:r>
    </w:p>
    <w:p w14:paraId="3381B69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、软件内置ABCD频谱功率图，自动计算图形类别辅助临床医生评估患者意识状态；软件支持ABCD趋势图和图形类别统计结果呈现，能够更详细的显示患者意识状态和对不同促醒方式进行客观评估；ABCD自动化采集分析和报告模板，用户可设置分析区间、采集时间、伪迹自动标识处理等参数</w:t>
      </w:r>
    </w:p>
    <w:p w14:paraId="5C809FA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D、软件内置阿尔法峰值频率与离散地形图，具备参考值编辑系统、不同导联和脑区、不平衡性等数值计算，客观评估重症患者脑功能进展和认知功能恢复</w:t>
      </w:r>
    </w:p>
    <w:p w14:paraId="6F394547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 w14:paraId="7759E7C5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配置要求</w:t>
      </w:r>
    </w:p>
    <w:p w14:paraId="02DF8A1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由放大器，电刺激探头，血氧探头，听刺激耳机，LED闪光刺激器，Goggle眼罩刺激器，显示器，隔离变压器等组成。</w:t>
      </w:r>
    </w:p>
    <w:p w14:paraId="57264A0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 w14:paraId="2075FD85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四、质保要求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质保五年，耗材除外。</w:t>
      </w: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39D98"/>
    <w:multiLevelType w:val="singleLevel"/>
    <w:tmpl w:val="20139D9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5ZjBhZTM4ZmE1ZDkzMmVlYjNlMGNlZDE1MTgwNDQifQ=="/>
  </w:docVars>
  <w:rsids>
    <w:rsidRoot w:val="55FFB53F"/>
    <w:rsid w:val="001E79C3"/>
    <w:rsid w:val="0B43753D"/>
    <w:rsid w:val="2CE41078"/>
    <w:rsid w:val="554D1BA3"/>
    <w:rsid w:val="55FFB53F"/>
    <w:rsid w:val="73F6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1212</Words>
  <Characters>1332</Characters>
  <Lines>0</Lines>
  <Paragraphs>0</Paragraphs>
  <TotalTime>0</TotalTime>
  <ScaleCrop>false</ScaleCrop>
  <LinksUpToDate>false</LinksUpToDate>
  <CharactersWithSpaces>1485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2024-10-08T22:22:00Z</dcterms:created>
  <dc:creator>一王</dc:creator>
  <cp:lastModifiedBy>周益萍</cp:lastModifiedBy>
  <dcterms:modified xsi:type="dcterms:W3CDTF">2024-10-09T09:17:10Z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3A4B359BD3EC4067A3EB93888D0EC171_13</vt:lpwstr>
  </property>
</Properties>
</file>